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1D3" w:rsidRPr="00D644A3" w:rsidRDefault="004051D3" w:rsidP="004051D3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79501073"/>
      <w:r w:rsidRPr="00D644A3">
        <w:rPr>
          <w:rFonts w:ascii="Times New Roman" w:eastAsia="Times New Roman" w:hAnsi="Times New Roman" w:cs="Times New Roman"/>
          <w:sz w:val="24"/>
          <w:szCs w:val="24"/>
        </w:rPr>
        <w:t xml:space="preserve">Príloha č.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 xml:space="preserve"> Výzvy na predloženie cenovej ponuky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Návrh MZ</w:t>
      </w:r>
    </w:p>
    <w:p w:rsidR="004051D3" w:rsidRPr="00D644A3" w:rsidRDefault="004051D3" w:rsidP="004051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44A3">
        <w:rPr>
          <w:rFonts w:ascii="Times New Roman" w:eastAsia="Times New Roman" w:hAnsi="Times New Roman" w:cs="Times New Roman"/>
          <w:b/>
          <w:sz w:val="28"/>
          <w:szCs w:val="28"/>
        </w:rPr>
        <w:t xml:space="preserve">MANDÁTNA ZMLUVA </w:t>
      </w:r>
    </w:p>
    <w:p w:rsidR="004051D3" w:rsidRPr="00D644A3" w:rsidRDefault="004051D3" w:rsidP="004051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uzatvorená podľa §566 a </w:t>
      </w:r>
      <w:proofErr w:type="spellStart"/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nasl</w:t>
      </w:r>
      <w:proofErr w:type="spellEnd"/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. Obchodného zákonníka č. 513/1991 Zb., v znení neskorších predpisov</w:t>
      </w:r>
    </w:p>
    <w:p w:rsidR="004051D3" w:rsidRPr="00D644A3" w:rsidRDefault="004051D3" w:rsidP="004051D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051D3" w:rsidRPr="00D644A3" w:rsidRDefault="004051D3" w:rsidP="004051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Článok I.</w:t>
      </w:r>
    </w:p>
    <w:p w:rsidR="004051D3" w:rsidRPr="00D644A3" w:rsidRDefault="004051D3" w:rsidP="004051D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Zmluvné strany</w:t>
      </w:r>
    </w:p>
    <w:p w:rsidR="004051D3" w:rsidRPr="00D644A3" w:rsidRDefault="004051D3" w:rsidP="004051D3">
      <w:pPr>
        <w:numPr>
          <w:ilvl w:val="1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Mandant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Názov: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>Mesto Brezno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Sídlo: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>Námestie gen. M. R. Štefánika 1, 977 01  Brezno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Zastúpený: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>JUDr. Tomáš Abel, PhD., primátor mesta</w:t>
      </w:r>
    </w:p>
    <w:p w:rsidR="004051D3" w:rsidRPr="00AD4F72" w:rsidRDefault="004051D3" w:rsidP="004051D3">
      <w:pPr>
        <w:pStyle w:val="Odsekzoznamu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D4F72">
        <w:rPr>
          <w:rFonts w:ascii="Times New Roman" w:hAnsi="Times New Roman" w:cs="Times New Roman"/>
          <w:sz w:val="24"/>
          <w:szCs w:val="24"/>
        </w:rPr>
        <w:t xml:space="preserve">Oprávnený rokovať </w:t>
      </w:r>
    </w:p>
    <w:p w:rsidR="004051D3" w:rsidRPr="00AD4F72" w:rsidRDefault="004051D3" w:rsidP="004051D3">
      <w:pPr>
        <w:pStyle w:val="Odsekzoznamu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D4F72">
        <w:rPr>
          <w:rFonts w:ascii="Times New Roman" w:hAnsi="Times New Roman" w:cs="Times New Roman"/>
          <w:sz w:val="24"/>
          <w:szCs w:val="24"/>
        </w:rPr>
        <w:t>- vo veciach zmluvných:</w:t>
      </w:r>
      <w:r w:rsidRPr="00AD4F7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4F72">
        <w:rPr>
          <w:rFonts w:ascii="Times New Roman" w:hAnsi="Times New Roman" w:cs="Times New Roman"/>
          <w:sz w:val="24"/>
          <w:szCs w:val="24"/>
        </w:rPr>
        <w:t xml:space="preserve">Ing. Ivan </w:t>
      </w:r>
      <w:proofErr w:type="spellStart"/>
      <w:r w:rsidRPr="00AD4F72">
        <w:rPr>
          <w:rFonts w:ascii="Times New Roman" w:hAnsi="Times New Roman" w:cs="Times New Roman"/>
          <w:sz w:val="24"/>
          <w:szCs w:val="24"/>
        </w:rPr>
        <w:t>Kamenský</w:t>
      </w:r>
      <w:proofErr w:type="spellEnd"/>
    </w:p>
    <w:p w:rsidR="004051D3" w:rsidRPr="00AD4F72" w:rsidRDefault="004051D3" w:rsidP="004051D3">
      <w:pPr>
        <w:pStyle w:val="Odsekzoznamu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D4F72">
        <w:rPr>
          <w:rFonts w:ascii="Times New Roman" w:hAnsi="Times New Roman" w:cs="Times New Roman"/>
          <w:sz w:val="24"/>
          <w:szCs w:val="24"/>
        </w:rPr>
        <w:t>- vo veciach technických:</w:t>
      </w:r>
      <w:r>
        <w:rPr>
          <w:rFonts w:ascii="Times New Roman" w:hAnsi="Times New Roman" w:cs="Times New Roman"/>
          <w:sz w:val="24"/>
          <w:szCs w:val="24"/>
        </w:rPr>
        <w:tab/>
      </w:r>
      <w:r w:rsidRPr="00AD4F72">
        <w:rPr>
          <w:rFonts w:ascii="Times New Roman" w:hAnsi="Times New Roman" w:cs="Times New Roman"/>
          <w:sz w:val="24"/>
          <w:szCs w:val="24"/>
        </w:rPr>
        <w:tab/>
        <w:t>Ing. Vladimír Rozenberg</w:t>
      </w:r>
    </w:p>
    <w:p w:rsidR="004051D3" w:rsidRDefault="004051D3" w:rsidP="004051D3">
      <w:pPr>
        <w:pStyle w:val="Odsekzoznamu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00313319</w:t>
      </w:r>
    </w:p>
    <w:p w:rsidR="004051D3" w:rsidRPr="00AD4F72" w:rsidRDefault="004051D3" w:rsidP="004051D3">
      <w:pPr>
        <w:pStyle w:val="Odsekzoznamu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D4F72">
        <w:rPr>
          <w:rFonts w:ascii="Times New Roman" w:hAnsi="Times New Roman" w:cs="Times New Roman"/>
          <w:sz w:val="24"/>
          <w:szCs w:val="24"/>
        </w:rPr>
        <w:t>DIČ:</w:t>
      </w:r>
      <w:r w:rsidRPr="00AD4F72">
        <w:rPr>
          <w:rFonts w:ascii="Times New Roman" w:hAnsi="Times New Roman" w:cs="Times New Roman"/>
          <w:sz w:val="24"/>
          <w:szCs w:val="24"/>
        </w:rPr>
        <w:tab/>
      </w:r>
      <w:r w:rsidRPr="00AD4F72">
        <w:rPr>
          <w:rFonts w:ascii="Times New Roman" w:hAnsi="Times New Roman" w:cs="Times New Roman"/>
          <w:sz w:val="24"/>
          <w:szCs w:val="24"/>
        </w:rPr>
        <w:tab/>
      </w:r>
      <w:r w:rsidRPr="00AD4F7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4F72">
        <w:rPr>
          <w:rFonts w:ascii="Times New Roman" w:hAnsi="Times New Roman" w:cs="Times New Roman"/>
          <w:sz w:val="24"/>
          <w:szCs w:val="24"/>
        </w:rPr>
        <w:t>2020398391</w:t>
      </w:r>
    </w:p>
    <w:p w:rsidR="004051D3" w:rsidRDefault="004051D3" w:rsidP="004051D3">
      <w:pPr>
        <w:pStyle w:val="Odsekzoznamu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D4F72">
        <w:rPr>
          <w:rFonts w:ascii="Times New Roman" w:hAnsi="Times New Roman" w:cs="Times New Roman"/>
          <w:sz w:val="24"/>
          <w:szCs w:val="24"/>
        </w:rPr>
        <w:t>Bankové spojenie:</w:t>
      </w:r>
      <w:r w:rsidRPr="00AD4F7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4F72">
        <w:rPr>
          <w:rFonts w:ascii="Times New Roman" w:hAnsi="Times New Roman" w:cs="Times New Roman"/>
          <w:sz w:val="24"/>
          <w:szCs w:val="24"/>
        </w:rPr>
        <w:t>Prima banka Slovensko, a.s.</w:t>
      </w:r>
    </w:p>
    <w:p w:rsidR="004051D3" w:rsidRDefault="004051D3" w:rsidP="004051D3">
      <w:pPr>
        <w:pStyle w:val="Odsekzoznamu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AD4F72">
        <w:rPr>
          <w:rFonts w:ascii="Times New Roman" w:hAnsi="Times New Roman" w:cs="Times New Roman"/>
          <w:sz w:val="24"/>
          <w:szCs w:val="24"/>
        </w:rPr>
        <w:t>IBAN:</w:t>
      </w:r>
      <w:r w:rsidRPr="00AD4F72">
        <w:rPr>
          <w:rFonts w:ascii="Times New Roman" w:hAnsi="Times New Roman" w:cs="Times New Roman"/>
          <w:sz w:val="24"/>
          <w:szCs w:val="24"/>
        </w:rPr>
        <w:tab/>
      </w:r>
      <w:r w:rsidRPr="00AD4F72">
        <w:rPr>
          <w:rFonts w:ascii="Times New Roman" w:hAnsi="Times New Roman" w:cs="Times New Roman"/>
          <w:sz w:val="24"/>
          <w:szCs w:val="24"/>
        </w:rPr>
        <w:tab/>
      </w:r>
      <w:r w:rsidRPr="00AD4F7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D4F72">
        <w:rPr>
          <w:rFonts w:ascii="Times New Roman" w:hAnsi="Times New Roman" w:cs="Times New Roman"/>
          <w:sz w:val="24"/>
          <w:szCs w:val="24"/>
        </w:rPr>
        <w:t>SK97 5600 0000 0020 0279 1001</w:t>
      </w:r>
    </w:p>
    <w:p w:rsidR="004051D3" w:rsidRPr="002C1929" w:rsidRDefault="004051D3" w:rsidP="004051D3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Telefón: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07DB9">
        <w:rPr>
          <w:rFonts w:ascii="Times New Roman" w:hAnsi="Times New Roman" w:cs="Times New Roman"/>
          <w:sz w:val="24"/>
          <w:szCs w:val="24"/>
        </w:rPr>
        <w:t>+421/ 048 6306 231</w:t>
      </w:r>
    </w:p>
    <w:p w:rsidR="004051D3" w:rsidRPr="00907DB9" w:rsidRDefault="004051D3" w:rsidP="004051D3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Fax: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07DB9">
        <w:rPr>
          <w:rFonts w:ascii="Times New Roman" w:hAnsi="Times New Roman" w:cs="Times New Roman"/>
          <w:sz w:val="24"/>
          <w:szCs w:val="24"/>
        </w:rPr>
        <w:t>+421/048 6303 229</w:t>
      </w:r>
    </w:p>
    <w:p w:rsidR="004051D3" w:rsidRPr="00907DB9" w:rsidRDefault="004051D3" w:rsidP="004051D3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E-mail:</w:t>
      </w:r>
      <w:r w:rsidRPr="00907DB9">
        <w:rPr>
          <w:rFonts w:ascii="Times New Roman" w:hAnsi="Times New Roman" w:cs="Times New Roman"/>
          <w:sz w:val="24"/>
          <w:szCs w:val="24"/>
        </w:rPr>
        <w:t xml:space="preserve">       </w:t>
      </w:r>
      <w:r w:rsidRPr="00907DB9">
        <w:rPr>
          <w:rFonts w:ascii="Times New Roman" w:hAnsi="Times New Roman" w:cs="Times New Roman"/>
          <w:sz w:val="24"/>
          <w:szCs w:val="24"/>
        </w:rPr>
        <w:tab/>
      </w:r>
      <w:r w:rsidRPr="00907DB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Pr="00B22933">
          <w:rPr>
            <w:rStyle w:val="Hypertextovprepojenie"/>
            <w:rFonts w:ascii="Times New Roman" w:hAnsi="Times New Roman" w:cs="Times New Roman"/>
            <w:sz w:val="24"/>
            <w:szCs w:val="24"/>
          </w:rPr>
          <w:t>podatelna@brezno.sk</w:t>
        </w:r>
      </w:hyperlink>
    </w:p>
    <w:p w:rsidR="004051D3" w:rsidRDefault="004051D3" w:rsidP="004051D3">
      <w:pPr>
        <w:ind w:firstLine="360"/>
        <w:rPr>
          <w:rFonts w:ascii="Times New Roman" w:hAnsi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 xml:space="preserve"> (ďalej ako „mandant“)</w:t>
      </w:r>
      <w:r w:rsidRPr="00D4490A">
        <w:rPr>
          <w:rFonts w:ascii="Times New Roman" w:hAnsi="Times New Roman"/>
          <w:sz w:val="24"/>
          <w:szCs w:val="24"/>
        </w:rPr>
        <w:t xml:space="preserve"> </w:t>
      </w:r>
    </w:p>
    <w:p w:rsidR="004051D3" w:rsidRPr="00D644A3" w:rsidRDefault="004051D3" w:rsidP="004051D3">
      <w:p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</w:rPr>
      </w:pPr>
    </w:p>
    <w:p w:rsidR="004051D3" w:rsidRPr="00D644A3" w:rsidRDefault="004051D3" w:rsidP="004051D3">
      <w:pPr>
        <w:numPr>
          <w:ilvl w:val="1"/>
          <w:numId w:val="1"/>
        </w:numPr>
        <w:spacing w:after="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b/>
          <w:sz w:val="24"/>
          <w:szCs w:val="24"/>
        </w:rPr>
        <w:t>Mandatár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Názov: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Sídlo: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Zastúpený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: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Osoby oprávnené na rokovanie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 xml:space="preserve">Vo veciach zmluvných: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 xml:space="preserve">Vo veciach technických: 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IČO: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DIČ.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IČ DPH: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Registrovaný: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Bankové spojenie: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Číslo účtu: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..........................................................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:rsidR="004051D3" w:rsidRPr="00D644A3" w:rsidRDefault="004051D3" w:rsidP="004051D3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Telefón: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:rsidR="004051D3" w:rsidRPr="00D644A3" w:rsidRDefault="004051D3" w:rsidP="004051D3">
      <w:pPr>
        <w:spacing w:after="0" w:line="276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E-mail: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 xml:space="preserve">.......................................................... </w:t>
      </w:r>
      <w:r w:rsidRPr="00D644A3">
        <w:rPr>
          <w:rFonts w:ascii="Times New Roman" w:eastAsia="Times New Roman" w:hAnsi="Times New Roman" w:cs="Times New Roman"/>
          <w:sz w:val="24"/>
          <w:szCs w:val="24"/>
        </w:rPr>
        <w:tab/>
        <w:t>(doplní uchádzač)</w:t>
      </w:r>
    </w:p>
    <w:p w:rsidR="004051D3" w:rsidRPr="00D644A3" w:rsidRDefault="004051D3" w:rsidP="004051D3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D644A3">
        <w:rPr>
          <w:rFonts w:ascii="Times New Roman" w:eastAsia="Times New Roman" w:hAnsi="Times New Roman" w:cs="Times New Roman"/>
          <w:sz w:val="24"/>
          <w:szCs w:val="24"/>
        </w:rPr>
        <w:t>(ďalej ako „mandatár“)</w:t>
      </w:r>
    </w:p>
    <w:bookmarkEnd w:id="0"/>
    <w:p w:rsidR="00A15320" w:rsidRDefault="00A15320" w:rsidP="00D9005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092959" w:rsidRDefault="00092959" w:rsidP="00C84DB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959" w:rsidRDefault="00092959" w:rsidP="00C84DB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2959" w:rsidRDefault="00092959" w:rsidP="00C84DB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4DB9" w:rsidRPr="002C1929" w:rsidRDefault="00C84DB9" w:rsidP="00C84DB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29">
        <w:rPr>
          <w:rFonts w:ascii="Times New Roman" w:hAnsi="Times New Roman" w:cs="Times New Roman"/>
          <w:b/>
          <w:sz w:val="24"/>
          <w:szCs w:val="24"/>
        </w:rPr>
        <w:lastRenderedPageBreak/>
        <w:t>Článok II.</w:t>
      </w:r>
    </w:p>
    <w:p w:rsidR="00C84DB9" w:rsidRPr="002C1929" w:rsidRDefault="00C84DB9" w:rsidP="00C84DB9">
      <w:pPr>
        <w:spacing w:after="0" w:line="276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29">
        <w:rPr>
          <w:rFonts w:ascii="Times New Roman" w:hAnsi="Times New Roman" w:cs="Times New Roman"/>
          <w:b/>
          <w:sz w:val="24"/>
          <w:szCs w:val="24"/>
        </w:rPr>
        <w:t>Predmet zmluvy</w:t>
      </w:r>
    </w:p>
    <w:p w:rsidR="00C84DB9" w:rsidRPr="002C1929" w:rsidRDefault="00C84DB9" w:rsidP="00C84DB9">
      <w:pPr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84DB9" w:rsidRPr="002C1929" w:rsidRDefault="00C84DB9" w:rsidP="00014A77">
      <w:pPr>
        <w:pStyle w:val="Odsekzoznamu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Mandatár sa zaväzuje, že v rozsahu dojednanom v tejto zmluve a za podmienok v nej uvedených bude vykonávať pre manda</w:t>
      </w:r>
      <w:r w:rsidR="00AF197A" w:rsidRPr="002C1929">
        <w:rPr>
          <w:rFonts w:ascii="Times New Roman" w:hAnsi="Times New Roman" w:cs="Times New Roman"/>
          <w:sz w:val="24"/>
          <w:szCs w:val="24"/>
        </w:rPr>
        <w:t>nta inžiniersku činnosť v mene investora</w:t>
      </w:r>
      <w:r w:rsidR="00062F6B" w:rsidRPr="002C1929">
        <w:rPr>
          <w:rFonts w:ascii="Times New Roman" w:hAnsi="Times New Roman" w:cs="Times New Roman"/>
          <w:sz w:val="24"/>
          <w:szCs w:val="24"/>
        </w:rPr>
        <w:t xml:space="preserve"> -</w:t>
      </w:r>
      <w:r w:rsidR="00AF197A" w:rsidRPr="002C1929">
        <w:rPr>
          <w:rFonts w:ascii="Times New Roman" w:hAnsi="Times New Roman" w:cs="Times New Roman"/>
          <w:sz w:val="24"/>
          <w:szCs w:val="24"/>
        </w:rPr>
        <w:t xml:space="preserve"> výkon stavebného</w:t>
      </w:r>
      <w:r w:rsidR="005D1966" w:rsidRPr="002C1929">
        <w:rPr>
          <w:rFonts w:ascii="Times New Roman" w:hAnsi="Times New Roman" w:cs="Times New Roman"/>
          <w:sz w:val="24"/>
          <w:szCs w:val="24"/>
        </w:rPr>
        <w:t xml:space="preserve"> </w:t>
      </w:r>
      <w:r w:rsidR="00062F6B" w:rsidRPr="002C1929">
        <w:rPr>
          <w:rFonts w:ascii="Times New Roman" w:hAnsi="Times New Roman" w:cs="Times New Roman"/>
          <w:sz w:val="24"/>
          <w:szCs w:val="24"/>
        </w:rPr>
        <w:t>a</w:t>
      </w:r>
      <w:r w:rsidR="005D1966" w:rsidRPr="002C1929">
        <w:rPr>
          <w:rFonts w:ascii="Times New Roman" w:hAnsi="Times New Roman" w:cs="Times New Roman"/>
          <w:sz w:val="24"/>
          <w:szCs w:val="24"/>
        </w:rPr>
        <w:t xml:space="preserve"> technického</w:t>
      </w:r>
      <w:r w:rsidR="00AF197A" w:rsidRPr="002C1929">
        <w:rPr>
          <w:rFonts w:ascii="Times New Roman" w:hAnsi="Times New Roman" w:cs="Times New Roman"/>
          <w:sz w:val="24"/>
          <w:szCs w:val="24"/>
        </w:rPr>
        <w:t xml:space="preserve"> dozoru nad </w:t>
      </w:r>
      <w:bookmarkStart w:id="1" w:name="_Hlk79501324"/>
      <w:r w:rsidR="00AF197A" w:rsidRPr="002C1929">
        <w:rPr>
          <w:rFonts w:ascii="Times New Roman" w:hAnsi="Times New Roman" w:cs="Times New Roman"/>
          <w:sz w:val="24"/>
          <w:szCs w:val="24"/>
        </w:rPr>
        <w:t xml:space="preserve">realizáciou stavby </w:t>
      </w:r>
      <w:r w:rsidR="00062F6B" w:rsidRPr="002C1929">
        <w:rPr>
          <w:rFonts w:ascii="Times New Roman" w:hAnsi="Times New Roman" w:cs="Times New Roman"/>
          <w:sz w:val="24"/>
          <w:szCs w:val="24"/>
        </w:rPr>
        <w:t xml:space="preserve">nájomného bytového domu ul. MPČL Brezno - </w:t>
      </w:r>
      <w:proofErr w:type="spellStart"/>
      <w:r w:rsidR="00062F6B" w:rsidRPr="002C1929">
        <w:rPr>
          <w:rFonts w:ascii="Times New Roman" w:hAnsi="Times New Roman" w:cs="Times New Roman"/>
          <w:sz w:val="24"/>
          <w:szCs w:val="24"/>
        </w:rPr>
        <w:t>Mazorníkovo</w:t>
      </w:r>
      <w:proofErr w:type="spellEnd"/>
      <w:r w:rsidR="00062F6B" w:rsidRPr="002C1929">
        <w:rPr>
          <w:rFonts w:ascii="Times New Roman" w:hAnsi="Times New Roman" w:cs="Times New Roman"/>
          <w:sz w:val="24"/>
          <w:szCs w:val="24"/>
        </w:rPr>
        <w:t xml:space="preserve"> s 96 nájomnými bytmi bežného štandardu s</w:t>
      </w:r>
      <w:r w:rsidR="00092959">
        <w:rPr>
          <w:rFonts w:ascii="Times New Roman" w:hAnsi="Times New Roman" w:cs="Times New Roman"/>
          <w:sz w:val="24"/>
          <w:szCs w:val="24"/>
        </w:rPr>
        <w:t> </w:t>
      </w:r>
      <w:r w:rsidR="00062F6B" w:rsidRPr="002C1929">
        <w:rPr>
          <w:rFonts w:ascii="Times New Roman" w:hAnsi="Times New Roman" w:cs="Times New Roman"/>
          <w:sz w:val="24"/>
          <w:szCs w:val="24"/>
        </w:rPr>
        <w:t>názvom</w:t>
      </w:r>
      <w:r w:rsidR="00092959">
        <w:rPr>
          <w:rFonts w:ascii="Times New Roman" w:hAnsi="Times New Roman" w:cs="Times New Roman"/>
          <w:sz w:val="24"/>
          <w:szCs w:val="24"/>
        </w:rPr>
        <w:t>:</w:t>
      </w:r>
      <w:r w:rsidR="00062F6B" w:rsidRPr="002C1929">
        <w:rPr>
          <w:rFonts w:ascii="Times New Roman" w:hAnsi="Times New Roman" w:cs="Times New Roman"/>
          <w:sz w:val="24"/>
          <w:szCs w:val="24"/>
        </w:rPr>
        <w:t xml:space="preserve"> </w:t>
      </w:r>
      <w:r w:rsidR="00062F6B" w:rsidRPr="00092959">
        <w:rPr>
          <w:rFonts w:ascii="Times New Roman" w:hAnsi="Times New Roman" w:cs="Times New Roman"/>
          <w:b/>
          <w:sz w:val="24"/>
          <w:szCs w:val="24"/>
        </w:rPr>
        <w:t xml:space="preserve">„Bytový dom ul. MPČĽ, Brezno - </w:t>
      </w:r>
      <w:proofErr w:type="spellStart"/>
      <w:r w:rsidR="00062F6B" w:rsidRPr="00092959">
        <w:rPr>
          <w:rFonts w:ascii="Times New Roman" w:hAnsi="Times New Roman" w:cs="Times New Roman"/>
          <w:b/>
          <w:sz w:val="24"/>
          <w:szCs w:val="24"/>
        </w:rPr>
        <w:t>Mazorníkovo</w:t>
      </w:r>
      <w:proofErr w:type="spellEnd"/>
      <w:r w:rsidR="00062F6B" w:rsidRPr="00092959">
        <w:rPr>
          <w:rFonts w:ascii="Times New Roman" w:hAnsi="Times New Roman" w:cs="Times New Roman"/>
          <w:b/>
          <w:sz w:val="24"/>
          <w:szCs w:val="24"/>
        </w:rPr>
        <w:t>” a technick</w:t>
      </w:r>
      <w:r w:rsidR="00092959" w:rsidRPr="00092959">
        <w:rPr>
          <w:rFonts w:ascii="Times New Roman" w:hAnsi="Times New Roman" w:cs="Times New Roman"/>
          <w:b/>
          <w:sz w:val="24"/>
          <w:szCs w:val="24"/>
        </w:rPr>
        <w:t>á</w:t>
      </w:r>
      <w:r w:rsidR="00062F6B" w:rsidRPr="00092959">
        <w:rPr>
          <w:rFonts w:ascii="Times New Roman" w:hAnsi="Times New Roman" w:cs="Times New Roman"/>
          <w:b/>
          <w:sz w:val="24"/>
          <w:szCs w:val="24"/>
        </w:rPr>
        <w:t xml:space="preserve"> vybavenos</w:t>
      </w:r>
      <w:r w:rsidR="00092959" w:rsidRPr="00092959">
        <w:rPr>
          <w:rFonts w:ascii="Times New Roman" w:hAnsi="Times New Roman" w:cs="Times New Roman"/>
          <w:b/>
          <w:sz w:val="24"/>
          <w:szCs w:val="24"/>
        </w:rPr>
        <w:t>ť</w:t>
      </w:r>
      <w:r w:rsidR="00062F6B" w:rsidRPr="002C1929">
        <w:rPr>
          <w:rFonts w:ascii="Times New Roman" w:hAnsi="Times New Roman" w:cs="Times New Roman"/>
          <w:sz w:val="24"/>
          <w:szCs w:val="24"/>
        </w:rPr>
        <w:t xml:space="preserve"> </w:t>
      </w:r>
      <w:r w:rsidR="0099195B" w:rsidRPr="002C1929">
        <w:rPr>
          <w:rFonts w:ascii="Times New Roman" w:hAnsi="Times New Roman" w:cs="Times New Roman"/>
          <w:sz w:val="24"/>
          <w:szCs w:val="24"/>
        </w:rPr>
        <w:t>(ďalej len „stavba“)</w:t>
      </w:r>
      <w:bookmarkEnd w:id="1"/>
      <w:r w:rsidR="005D1966" w:rsidRPr="002C1929">
        <w:rPr>
          <w:rFonts w:ascii="Times New Roman" w:hAnsi="Times New Roman" w:cs="Times New Roman"/>
          <w:sz w:val="24"/>
          <w:szCs w:val="24"/>
        </w:rPr>
        <w:t>.</w:t>
      </w:r>
    </w:p>
    <w:p w:rsidR="00014A77" w:rsidRPr="002C1929" w:rsidRDefault="00014A77" w:rsidP="00014A77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14A77" w:rsidRPr="00160C7E" w:rsidRDefault="00014A77" w:rsidP="00CA23C9">
      <w:pPr>
        <w:pStyle w:val="Odsekzoznamu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0C7E">
        <w:rPr>
          <w:rFonts w:ascii="Times New Roman" w:hAnsi="Times New Roman" w:cs="Times New Roman"/>
          <w:sz w:val="24"/>
          <w:szCs w:val="24"/>
        </w:rPr>
        <w:t>Funkciu stavebného dozoru bude vykonávať ...............................</w:t>
      </w:r>
      <w:r w:rsidR="00092959">
        <w:rPr>
          <w:rFonts w:ascii="Times New Roman" w:hAnsi="Times New Roman" w:cs="Times New Roman"/>
          <w:sz w:val="24"/>
          <w:szCs w:val="24"/>
        </w:rPr>
        <w:t xml:space="preserve"> </w:t>
      </w:r>
      <w:r w:rsidR="00092959" w:rsidRPr="00092959">
        <w:rPr>
          <w:rFonts w:ascii="Times New Roman" w:hAnsi="Times New Roman" w:cs="Times New Roman"/>
          <w:color w:val="FF0000"/>
          <w:sz w:val="24"/>
          <w:szCs w:val="24"/>
        </w:rPr>
        <w:t>doplní uchádzač</w:t>
      </w:r>
      <w:r w:rsidRPr="00160C7E">
        <w:rPr>
          <w:rFonts w:ascii="Times New Roman" w:hAnsi="Times New Roman" w:cs="Times New Roman"/>
          <w:sz w:val="24"/>
          <w:szCs w:val="24"/>
        </w:rPr>
        <w:t xml:space="preserve">, zapísaný v zozname </w:t>
      </w:r>
      <w:r w:rsidR="00160C7E" w:rsidRPr="00160C7E">
        <w:rPr>
          <w:rFonts w:ascii="Times New Roman" w:hAnsi="Times New Roman" w:cs="Times New Roman"/>
          <w:sz w:val="24"/>
          <w:szCs w:val="24"/>
        </w:rPr>
        <w:t xml:space="preserve">odborne spôsobilých osôb na výkon činnosti stavebného dozoru </w:t>
      </w:r>
      <w:r w:rsidRPr="00160C7E">
        <w:rPr>
          <w:rFonts w:ascii="Times New Roman" w:hAnsi="Times New Roman" w:cs="Times New Roman"/>
          <w:sz w:val="24"/>
          <w:szCs w:val="24"/>
        </w:rPr>
        <w:t xml:space="preserve">pod </w:t>
      </w:r>
      <w:r w:rsidR="00160C7E">
        <w:rPr>
          <w:rFonts w:ascii="Times New Roman" w:hAnsi="Times New Roman" w:cs="Times New Roman"/>
          <w:sz w:val="24"/>
          <w:szCs w:val="24"/>
        </w:rPr>
        <w:t>e</w:t>
      </w:r>
      <w:r w:rsidR="00160C7E" w:rsidRPr="00160C7E">
        <w:rPr>
          <w:rFonts w:ascii="Times New Roman" w:hAnsi="Times New Roman" w:cs="Times New Roman"/>
          <w:sz w:val="24"/>
          <w:szCs w:val="24"/>
        </w:rPr>
        <w:t>videnč</w:t>
      </w:r>
      <w:r w:rsidRPr="00160C7E">
        <w:rPr>
          <w:rFonts w:ascii="Times New Roman" w:hAnsi="Times New Roman" w:cs="Times New Roman"/>
          <w:sz w:val="24"/>
          <w:szCs w:val="24"/>
        </w:rPr>
        <w:t>ným číslom .......................... s rozsahom oprávnenia</w:t>
      </w:r>
      <w:r w:rsidR="00160C7E">
        <w:rPr>
          <w:rFonts w:ascii="Times New Roman" w:hAnsi="Times New Roman" w:cs="Times New Roman"/>
          <w:sz w:val="24"/>
          <w:szCs w:val="24"/>
        </w:rPr>
        <w:t xml:space="preserve"> v </w:t>
      </w:r>
      <w:r w:rsidR="00160C7E" w:rsidRPr="00160C7E">
        <w:rPr>
          <w:rFonts w:ascii="Times New Roman" w:hAnsi="Times New Roman" w:cs="Times New Roman"/>
          <w:sz w:val="24"/>
          <w:szCs w:val="24"/>
        </w:rPr>
        <w:t>kategóri</w:t>
      </w:r>
      <w:r w:rsidR="00160C7E">
        <w:rPr>
          <w:rFonts w:ascii="Times New Roman" w:hAnsi="Times New Roman" w:cs="Times New Roman"/>
          <w:sz w:val="24"/>
          <w:szCs w:val="24"/>
        </w:rPr>
        <w:t>i</w:t>
      </w:r>
      <w:r w:rsidR="00160C7E" w:rsidRPr="00160C7E">
        <w:rPr>
          <w:rFonts w:ascii="Times New Roman" w:hAnsi="Times New Roman" w:cs="Times New Roman"/>
          <w:sz w:val="24"/>
          <w:szCs w:val="24"/>
        </w:rPr>
        <w:t xml:space="preserve"> </w:t>
      </w:r>
      <w:r w:rsidRPr="00160C7E">
        <w:rPr>
          <w:rFonts w:ascii="Times New Roman" w:hAnsi="Times New Roman" w:cs="Times New Roman"/>
          <w:sz w:val="24"/>
          <w:szCs w:val="24"/>
        </w:rPr>
        <w:t xml:space="preserve">„.....................“ </w:t>
      </w:r>
    </w:p>
    <w:p w:rsidR="00014A77" w:rsidRPr="002C1929" w:rsidRDefault="00014A77" w:rsidP="00014A77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Je oprávnenou osobou podľa § 45, ods. 4 stavebného zákona s osvedčením o vykonaní skúšky odbornej spôsobilosti pre činnosť stavebný dozor vydaným podľa § 31, od. 2, písm. j) a k) zákona 138/1992 Zb. o autorizovaných architektoch a autorizovaných stavebných inžinieroch s odborným zameraním „</w:t>
      </w:r>
      <w:r w:rsidR="00673D8D" w:rsidRPr="002C1929">
        <w:rPr>
          <w:rFonts w:ascii="Times New Roman" w:hAnsi="Times New Roman" w:cs="Times New Roman"/>
          <w:sz w:val="24"/>
          <w:szCs w:val="24"/>
        </w:rPr>
        <w:t>Pozemné s</w:t>
      </w:r>
      <w:r w:rsidRPr="002C1929">
        <w:rPr>
          <w:rFonts w:ascii="Times New Roman" w:hAnsi="Times New Roman" w:cs="Times New Roman"/>
          <w:sz w:val="24"/>
          <w:szCs w:val="24"/>
        </w:rPr>
        <w:t>tavby“.</w:t>
      </w:r>
    </w:p>
    <w:p w:rsidR="00014A77" w:rsidRPr="002C1929" w:rsidRDefault="00014A77" w:rsidP="00014A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A77" w:rsidRPr="002C1929" w:rsidRDefault="00014A77" w:rsidP="00014A77">
      <w:pPr>
        <w:pStyle w:val="Odsekzoznamu"/>
        <w:numPr>
          <w:ilvl w:val="1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 xml:space="preserve">Mandant sa zaväzuje spolupracovať s mandatárom v dohodnutom rozsahu, prevziať dokončené práce a zaplatiť dojednanú cenu. </w:t>
      </w:r>
    </w:p>
    <w:p w:rsidR="00C84DB9" w:rsidRPr="002C1929" w:rsidRDefault="00C84DB9" w:rsidP="00014A7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A77" w:rsidRPr="002C1929" w:rsidRDefault="00014A77" w:rsidP="001B51B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29">
        <w:rPr>
          <w:rFonts w:ascii="Times New Roman" w:hAnsi="Times New Roman" w:cs="Times New Roman"/>
          <w:b/>
          <w:sz w:val="24"/>
          <w:szCs w:val="24"/>
        </w:rPr>
        <w:t>Článok III.</w:t>
      </w:r>
    </w:p>
    <w:p w:rsidR="00014A77" w:rsidRPr="002C1929" w:rsidRDefault="00014A77" w:rsidP="001B51B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29">
        <w:rPr>
          <w:rFonts w:ascii="Times New Roman" w:hAnsi="Times New Roman" w:cs="Times New Roman"/>
          <w:b/>
          <w:sz w:val="24"/>
          <w:szCs w:val="24"/>
        </w:rPr>
        <w:t>Rozsah a obsah prác</w:t>
      </w:r>
    </w:p>
    <w:p w:rsidR="001B51B6" w:rsidRPr="002C1929" w:rsidRDefault="001B51B6" w:rsidP="001B51B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51B6" w:rsidRPr="002C1929" w:rsidRDefault="001B51B6" w:rsidP="001B51B6">
      <w:pPr>
        <w:pStyle w:val="Odsekzoznamu"/>
        <w:numPr>
          <w:ilvl w:val="1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R</w:t>
      </w:r>
      <w:r w:rsidR="00014A77" w:rsidRPr="002C1929">
        <w:rPr>
          <w:rFonts w:ascii="Times New Roman" w:hAnsi="Times New Roman" w:cs="Times New Roman"/>
          <w:sz w:val="24"/>
          <w:szCs w:val="24"/>
        </w:rPr>
        <w:t xml:space="preserve">ozsah </w:t>
      </w:r>
      <w:proofErr w:type="spellStart"/>
      <w:r w:rsidR="00014A77" w:rsidRPr="002C1929">
        <w:rPr>
          <w:rFonts w:ascii="Times New Roman" w:hAnsi="Times New Roman" w:cs="Times New Roman"/>
          <w:sz w:val="24"/>
          <w:szCs w:val="24"/>
        </w:rPr>
        <w:t>dozorovaných</w:t>
      </w:r>
      <w:proofErr w:type="spellEnd"/>
      <w:r w:rsidR="00014A77" w:rsidRPr="002C1929">
        <w:rPr>
          <w:rFonts w:ascii="Times New Roman" w:hAnsi="Times New Roman" w:cs="Times New Roman"/>
          <w:sz w:val="24"/>
          <w:szCs w:val="24"/>
        </w:rPr>
        <w:t xml:space="preserve"> stavebných prác stavby vedenej v čl. II, bod 2.1 zmluvy je vymedzený projektovou dokum</w:t>
      </w:r>
      <w:r w:rsidR="001B032A" w:rsidRPr="002C1929">
        <w:rPr>
          <w:rFonts w:ascii="Times New Roman" w:hAnsi="Times New Roman" w:cs="Times New Roman"/>
          <w:sz w:val="24"/>
          <w:szCs w:val="24"/>
        </w:rPr>
        <w:t xml:space="preserve">entáciou pre </w:t>
      </w:r>
      <w:r w:rsidR="002C1929" w:rsidRPr="005F3C7A">
        <w:rPr>
          <w:rFonts w:ascii="Times New Roman" w:hAnsi="Times New Roman" w:cs="Times New Roman"/>
          <w:sz w:val="24"/>
          <w:szCs w:val="24"/>
        </w:rPr>
        <w:t>realizáciu</w:t>
      </w:r>
      <w:r w:rsidR="002C1929" w:rsidRPr="002C1929">
        <w:rPr>
          <w:rFonts w:ascii="Times New Roman" w:hAnsi="Times New Roman" w:cs="Times New Roman"/>
          <w:sz w:val="24"/>
          <w:szCs w:val="24"/>
        </w:rPr>
        <w:t xml:space="preserve"> </w:t>
      </w:r>
      <w:r w:rsidR="001B032A" w:rsidRPr="002C1929">
        <w:rPr>
          <w:rFonts w:ascii="Times New Roman" w:hAnsi="Times New Roman" w:cs="Times New Roman"/>
          <w:sz w:val="24"/>
          <w:szCs w:val="24"/>
        </w:rPr>
        <w:t>stavby</w:t>
      </w:r>
      <w:r w:rsidR="00160C7E">
        <w:rPr>
          <w:rFonts w:ascii="Times New Roman" w:hAnsi="Times New Roman" w:cs="Times New Roman"/>
          <w:sz w:val="24"/>
          <w:szCs w:val="24"/>
        </w:rPr>
        <w:t xml:space="preserve"> </w:t>
      </w:r>
      <w:r w:rsidR="00160C7E" w:rsidRPr="002C1929">
        <w:rPr>
          <w:rFonts w:ascii="Times New Roman" w:hAnsi="Times New Roman" w:cs="Times New Roman"/>
          <w:sz w:val="24"/>
          <w:szCs w:val="24"/>
        </w:rPr>
        <w:t>(ďalej len „</w:t>
      </w:r>
      <w:r w:rsidR="00160C7E">
        <w:rPr>
          <w:rFonts w:ascii="Times New Roman" w:hAnsi="Times New Roman" w:cs="Times New Roman"/>
          <w:sz w:val="24"/>
          <w:szCs w:val="24"/>
        </w:rPr>
        <w:t>PD</w:t>
      </w:r>
      <w:r w:rsidR="00160C7E" w:rsidRPr="002C1929">
        <w:rPr>
          <w:rFonts w:ascii="Times New Roman" w:hAnsi="Times New Roman" w:cs="Times New Roman"/>
          <w:sz w:val="24"/>
          <w:szCs w:val="24"/>
        </w:rPr>
        <w:t>“)</w:t>
      </w:r>
      <w:r w:rsidR="001B032A" w:rsidRPr="002C1929">
        <w:rPr>
          <w:rFonts w:ascii="Times New Roman" w:hAnsi="Times New Roman" w:cs="Times New Roman"/>
          <w:sz w:val="24"/>
          <w:szCs w:val="24"/>
        </w:rPr>
        <w:t xml:space="preserve">, </w:t>
      </w:r>
      <w:r w:rsidR="00014A77" w:rsidRPr="002C1929">
        <w:rPr>
          <w:rFonts w:ascii="Times New Roman" w:hAnsi="Times New Roman" w:cs="Times New Roman"/>
          <w:sz w:val="24"/>
          <w:szCs w:val="24"/>
        </w:rPr>
        <w:t>zmluvou o dodávke stavebných prác</w:t>
      </w:r>
      <w:r w:rsidR="00160C7E">
        <w:rPr>
          <w:rFonts w:ascii="Times New Roman" w:hAnsi="Times New Roman" w:cs="Times New Roman"/>
          <w:sz w:val="24"/>
          <w:szCs w:val="24"/>
        </w:rPr>
        <w:t xml:space="preserve"> </w:t>
      </w:r>
      <w:r w:rsidR="00160C7E" w:rsidRPr="002C1929">
        <w:rPr>
          <w:rFonts w:ascii="Times New Roman" w:hAnsi="Times New Roman" w:cs="Times New Roman"/>
          <w:sz w:val="24"/>
          <w:szCs w:val="24"/>
        </w:rPr>
        <w:t>vrátane rozpočtu</w:t>
      </w:r>
      <w:r w:rsidR="00014A77" w:rsidRPr="002C1929">
        <w:rPr>
          <w:rFonts w:ascii="Times New Roman" w:hAnsi="Times New Roman" w:cs="Times New Roman"/>
          <w:sz w:val="24"/>
          <w:szCs w:val="24"/>
        </w:rPr>
        <w:t xml:space="preserve"> (</w:t>
      </w:r>
      <w:r w:rsidR="00E45CB1" w:rsidRPr="002C1929">
        <w:rPr>
          <w:rFonts w:ascii="Times New Roman" w:hAnsi="Times New Roman" w:cs="Times New Roman"/>
          <w:sz w:val="24"/>
          <w:szCs w:val="24"/>
        </w:rPr>
        <w:t>ďalej len „</w:t>
      </w:r>
      <w:r w:rsidR="00014A77" w:rsidRPr="002C1929">
        <w:rPr>
          <w:rFonts w:ascii="Times New Roman" w:hAnsi="Times New Roman" w:cs="Times New Roman"/>
          <w:sz w:val="24"/>
          <w:szCs w:val="24"/>
        </w:rPr>
        <w:t>Zmluva o</w:t>
      </w:r>
      <w:r w:rsidR="00E45CB1" w:rsidRPr="002C1929">
        <w:rPr>
          <w:rFonts w:ascii="Times New Roman" w:hAnsi="Times New Roman" w:cs="Times New Roman"/>
          <w:sz w:val="24"/>
          <w:szCs w:val="24"/>
        </w:rPr>
        <w:t> </w:t>
      </w:r>
      <w:r w:rsidR="00014A77" w:rsidRPr="002C1929">
        <w:rPr>
          <w:rFonts w:ascii="Times New Roman" w:hAnsi="Times New Roman" w:cs="Times New Roman"/>
          <w:sz w:val="24"/>
          <w:szCs w:val="24"/>
        </w:rPr>
        <w:t>dielo</w:t>
      </w:r>
      <w:r w:rsidR="00E45CB1" w:rsidRPr="002C1929">
        <w:rPr>
          <w:rFonts w:ascii="Times New Roman" w:hAnsi="Times New Roman" w:cs="Times New Roman"/>
          <w:sz w:val="24"/>
          <w:szCs w:val="24"/>
        </w:rPr>
        <w:t>“</w:t>
      </w:r>
      <w:r w:rsidR="00014A77" w:rsidRPr="002C1929">
        <w:rPr>
          <w:rFonts w:ascii="Times New Roman" w:hAnsi="Times New Roman" w:cs="Times New Roman"/>
          <w:sz w:val="24"/>
          <w:szCs w:val="24"/>
        </w:rPr>
        <w:t>)</w:t>
      </w:r>
      <w:r w:rsidR="001B032A" w:rsidRPr="002C1929">
        <w:rPr>
          <w:rFonts w:ascii="Times New Roman" w:hAnsi="Times New Roman" w:cs="Times New Roman"/>
          <w:sz w:val="24"/>
          <w:szCs w:val="24"/>
        </w:rPr>
        <w:t xml:space="preserve"> a</w:t>
      </w:r>
      <w:r w:rsidR="006932CE">
        <w:rPr>
          <w:rFonts w:ascii="Times New Roman" w:hAnsi="Times New Roman" w:cs="Times New Roman"/>
          <w:sz w:val="24"/>
          <w:szCs w:val="24"/>
        </w:rPr>
        <w:t> </w:t>
      </w:r>
      <w:r w:rsidR="00673D8D" w:rsidRPr="002C1929">
        <w:rPr>
          <w:rFonts w:ascii="Times New Roman" w:hAnsi="Times New Roman" w:cs="Times New Roman"/>
          <w:sz w:val="24"/>
          <w:szCs w:val="24"/>
        </w:rPr>
        <w:t>zml</w:t>
      </w:r>
      <w:r w:rsidR="006932CE">
        <w:rPr>
          <w:rFonts w:ascii="Times New Roman" w:hAnsi="Times New Roman" w:cs="Times New Roman"/>
          <w:sz w:val="24"/>
          <w:szCs w:val="24"/>
        </w:rPr>
        <w:t>uvami,</w:t>
      </w:r>
      <w:r w:rsidR="00673D8D" w:rsidRPr="002C1929">
        <w:rPr>
          <w:rFonts w:ascii="Times New Roman" w:hAnsi="Times New Roman" w:cs="Times New Roman"/>
          <w:sz w:val="24"/>
          <w:szCs w:val="24"/>
        </w:rPr>
        <w:t xml:space="preserve"> týkajúc</w:t>
      </w:r>
      <w:r w:rsidR="00062F6B" w:rsidRPr="002C1929">
        <w:rPr>
          <w:rFonts w:ascii="Times New Roman" w:hAnsi="Times New Roman" w:cs="Times New Roman"/>
          <w:sz w:val="24"/>
          <w:szCs w:val="24"/>
        </w:rPr>
        <w:t>i</w:t>
      </w:r>
      <w:r w:rsidR="006932CE">
        <w:rPr>
          <w:rFonts w:ascii="Times New Roman" w:hAnsi="Times New Roman" w:cs="Times New Roman"/>
          <w:sz w:val="24"/>
          <w:szCs w:val="24"/>
        </w:rPr>
        <w:t>mi</w:t>
      </w:r>
      <w:r w:rsidR="00673D8D" w:rsidRPr="002C1929">
        <w:rPr>
          <w:rFonts w:ascii="Times New Roman" w:hAnsi="Times New Roman" w:cs="Times New Roman"/>
          <w:sz w:val="24"/>
          <w:szCs w:val="24"/>
        </w:rPr>
        <w:t xml:space="preserve"> sa financovania stavby</w:t>
      </w:r>
      <w:bookmarkStart w:id="2" w:name="_Hlk76980687"/>
      <w:r w:rsidR="00062F6B" w:rsidRPr="002C1929">
        <w:rPr>
          <w:rFonts w:ascii="Times New Roman" w:hAnsi="Times New Roman" w:cs="Times New Roman"/>
          <w:sz w:val="24"/>
          <w:szCs w:val="24"/>
        </w:rPr>
        <w:t xml:space="preserve"> úverom zo Štátneho fondu rozvoja bývania</w:t>
      </w:r>
      <w:r w:rsidR="0099195B" w:rsidRPr="002C1929">
        <w:rPr>
          <w:rFonts w:ascii="Times New Roman" w:hAnsi="Times New Roman" w:cs="Times New Roman"/>
          <w:sz w:val="24"/>
          <w:szCs w:val="24"/>
        </w:rPr>
        <w:t xml:space="preserve"> (ďalej len „Zmluv</w:t>
      </w:r>
      <w:r w:rsidR="00160C7E">
        <w:rPr>
          <w:rFonts w:ascii="Times New Roman" w:hAnsi="Times New Roman" w:cs="Times New Roman"/>
          <w:sz w:val="24"/>
          <w:szCs w:val="24"/>
        </w:rPr>
        <w:t>y</w:t>
      </w:r>
      <w:r w:rsidR="0099195B" w:rsidRPr="002C1929">
        <w:rPr>
          <w:rFonts w:ascii="Times New Roman" w:hAnsi="Times New Roman" w:cs="Times New Roman"/>
          <w:sz w:val="24"/>
          <w:szCs w:val="24"/>
        </w:rPr>
        <w:t xml:space="preserve"> o</w:t>
      </w:r>
      <w:r w:rsidR="00062F6B" w:rsidRPr="002C1929">
        <w:rPr>
          <w:rFonts w:ascii="Times New Roman" w:hAnsi="Times New Roman" w:cs="Times New Roman"/>
          <w:sz w:val="24"/>
          <w:szCs w:val="24"/>
        </w:rPr>
        <w:t> </w:t>
      </w:r>
      <w:r w:rsidR="0099195B" w:rsidRPr="002C1929">
        <w:rPr>
          <w:rFonts w:ascii="Times New Roman" w:hAnsi="Times New Roman" w:cs="Times New Roman"/>
          <w:sz w:val="24"/>
          <w:szCs w:val="24"/>
        </w:rPr>
        <w:t>úvere</w:t>
      </w:r>
      <w:r w:rsidR="00062F6B" w:rsidRPr="002C1929">
        <w:rPr>
          <w:rFonts w:ascii="Times New Roman" w:hAnsi="Times New Roman" w:cs="Times New Roman"/>
          <w:sz w:val="24"/>
          <w:szCs w:val="24"/>
        </w:rPr>
        <w:t xml:space="preserve"> zo ŠFRB</w:t>
      </w:r>
      <w:r w:rsidR="0099195B" w:rsidRPr="002C1929">
        <w:rPr>
          <w:rFonts w:ascii="Times New Roman" w:hAnsi="Times New Roman" w:cs="Times New Roman"/>
          <w:sz w:val="24"/>
          <w:szCs w:val="24"/>
        </w:rPr>
        <w:t>“)</w:t>
      </w:r>
      <w:bookmarkEnd w:id="2"/>
      <w:r w:rsidR="00062F6B" w:rsidRPr="002C1929">
        <w:rPr>
          <w:rFonts w:ascii="Times New Roman" w:hAnsi="Times New Roman" w:cs="Times New Roman"/>
          <w:sz w:val="24"/>
          <w:szCs w:val="24"/>
        </w:rPr>
        <w:t xml:space="preserve"> </w:t>
      </w:r>
      <w:r w:rsidR="0099195B" w:rsidRPr="002C1929">
        <w:rPr>
          <w:rFonts w:ascii="Times New Roman" w:hAnsi="Times New Roman" w:cs="Times New Roman"/>
          <w:sz w:val="24"/>
          <w:szCs w:val="24"/>
        </w:rPr>
        <w:t xml:space="preserve"> </w:t>
      </w:r>
      <w:r w:rsidR="00062F6B" w:rsidRPr="002C1929">
        <w:rPr>
          <w:rFonts w:ascii="Times New Roman" w:hAnsi="Times New Roman" w:cs="Times New Roman"/>
          <w:sz w:val="24"/>
          <w:szCs w:val="24"/>
        </w:rPr>
        <w:t xml:space="preserve">a dotáciou </w:t>
      </w:r>
      <w:bookmarkStart w:id="3" w:name="_Hlk76980649"/>
      <w:r w:rsidR="00062F6B" w:rsidRPr="002C1929">
        <w:rPr>
          <w:rFonts w:ascii="Times New Roman" w:hAnsi="Times New Roman" w:cs="Times New Roman"/>
          <w:sz w:val="24"/>
          <w:szCs w:val="24"/>
        </w:rPr>
        <w:t>z Ministerstva dopravy a výstavby SR (ďalej len „Zmluv</w:t>
      </w:r>
      <w:r w:rsidR="00160C7E">
        <w:rPr>
          <w:rFonts w:ascii="Times New Roman" w:hAnsi="Times New Roman" w:cs="Times New Roman"/>
          <w:sz w:val="24"/>
          <w:szCs w:val="24"/>
        </w:rPr>
        <w:t>y</w:t>
      </w:r>
      <w:r w:rsidR="00062F6B" w:rsidRPr="002C1929">
        <w:rPr>
          <w:rFonts w:ascii="Times New Roman" w:hAnsi="Times New Roman" w:cs="Times New Roman"/>
          <w:sz w:val="24"/>
          <w:szCs w:val="24"/>
        </w:rPr>
        <w:t xml:space="preserve"> o dotácii z MDV SR“)</w:t>
      </w:r>
      <w:r w:rsidR="008825CF" w:rsidRPr="002C1929">
        <w:rPr>
          <w:rFonts w:ascii="Times New Roman" w:hAnsi="Times New Roman" w:cs="Times New Roman"/>
          <w:sz w:val="24"/>
          <w:szCs w:val="24"/>
        </w:rPr>
        <w:t>.</w:t>
      </w:r>
      <w:bookmarkEnd w:id="3"/>
    </w:p>
    <w:p w:rsidR="001B51B6" w:rsidRPr="002C1929" w:rsidRDefault="001B51B6" w:rsidP="001B51B6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B51B6" w:rsidRPr="002C1929" w:rsidRDefault="001B51B6" w:rsidP="001B51B6">
      <w:pPr>
        <w:pStyle w:val="Odsekzoznamu"/>
        <w:numPr>
          <w:ilvl w:val="1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Výkon stavebného dozoru zahŕňa najmä:</w:t>
      </w:r>
    </w:p>
    <w:p w:rsidR="001B51B6" w:rsidRPr="002C1929" w:rsidRDefault="001B51B6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oboznámenie sa s podkladmi a s obsa</w:t>
      </w:r>
      <w:r w:rsidR="00EA7193" w:rsidRPr="002C1929">
        <w:rPr>
          <w:rFonts w:ascii="Times New Roman" w:hAnsi="Times New Roman" w:cs="Times New Roman"/>
          <w:sz w:val="24"/>
          <w:szCs w:val="24"/>
        </w:rPr>
        <w:t>hom zml</w:t>
      </w:r>
      <w:r w:rsidR="0099195B" w:rsidRPr="002C1929">
        <w:rPr>
          <w:rFonts w:ascii="Times New Roman" w:hAnsi="Times New Roman" w:cs="Times New Roman"/>
          <w:sz w:val="24"/>
          <w:szCs w:val="24"/>
        </w:rPr>
        <w:t>u</w:t>
      </w:r>
      <w:r w:rsidR="00EA7193" w:rsidRPr="002C1929">
        <w:rPr>
          <w:rFonts w:ascii="Times New Roman" w:hAnsi="Times New Roman" w:cs="Times New Roman"/>
          <w:sz w:val="24"/>
          <w:szCs w:val="24"/>
        </w:rPr>
        <w:t>v</w:t>
      </w:r>
      <w:r w:rsidR="0099195B" w:rsidRPr="002C1929">
        <w:rPr>
          <w:rFonts w:ascii="Times New Roman" w:hAnsi="Times New Roman" w:cs="Times New Roman"/>
          <w:sz w:val="24"/>
          <w:szCs w:val="24"/>
        </w:rPr>
        <w:t>y</w:t>
      </w:r>
      <w:r w:rsidR="0099195B" w:rsidRPr="002C1929">
        <w:t xml:space="preserve"> </w:t>
      </w:r>
      <w:r w:rsidR="0099195B" w:rsidRPr="002C1929">
        <w:rPr>
          <w:rFonts w:ascii="Times New Roman" w:hAnsi="Times New Roman" w:cs="Times New Roman"/>
          <w:sz w:val="24"/>
          <w:szCs w:val="24"/>
        </w:rPr>
        <w:t>o</w:t>
      </w:r>
      <w:r w:rsidR="00145C99" w:rsidRPr="002C1929">
        <w:rPr>
          <w:rFonts w:ascii="Times New Roman" w:hAnsi="Times New Roman" w:cs="Times New Roman"/>
          <w:sz w:val="24"/>
          <w:szCs w:val="24"/>
        </w:rPr>
        <w:t> </w:t>
      </w:r>
      <w:r w:rsidR="0099195B" w:rsidRPr="002C1929">
        <w:rPr>
          <w:rFonts w:ascii="Times New Roman" w:hAnsi="Times New Roman" w:cs="Times New Roman"/>
          <w:sz w:val="24"/>
          <w:szCs w:val="24"/>
        </w:rPr>
        <w:t>dielo</w:t>
      </w:r>
      <w:r w:rsidR="00145C99" w:rsidRPr="002C1929">
        <w:rPr>
          <w:rFonts w:ascii="Times New Roman" w:hAnsi="Times New Roman" w:cs="Times New Roman"/>
          <w:sz w:val="24"/>
          <w:szCs w:val="24"/>
        </w:rPr>
        <w:t>,</w:t>
      </w:r>
      <w:r w:rsidR="0099195B" w:rsidRPr="002C1929">
        <w:rPr>
          <w:rFonts w:ascii="Times New Roman" w:hAnsi="Times New Roman" w:cs="Times New Roman"/>
          <w:sz w:val="24"/>
          <w:szCs w:val="24"/>
        </w:rPr>
        <w:t xml:space="preserve"> zmluv</w:t>
      </w:r>
      <w:r w:rsidR="00160C7E">
        <w:rPr>
          <w:rFonts w:ascii="Times New Roman" w:hAnsi="Times New Roman" w:cs="Times New Roman"/>
          <w:sz w:val="24"/>
          <w:szCs w:val="24"/>
        </w:rPr>
        <w:t>ami</w:t>
      </w:r>
      <w:r w:rsidR="0099195B" w:rsidRPr="002C1929">
        <w:rPr>
          <w:rFonts w:ascii="Times New Roman" w:hAnsi="Times New Roman" w:cs="Times New Roman"/>
          <w:sz w:val="24"/>
          <w:szCs w:val="24"/>
        </w:rPr>
        <w:t xml:space="preserve"> o úvere</w:t>
      </w:r>
      <w:r w:rsidRPr="002C1929">
        <w:rPr>
          <w:rFonts w:ascii="Times New Roman" w:hAnsi="Times New Roman" w:cs="Times New Roman"/>
          <w:sz w:val="24"/>
          <w:szCs w:val="24"/>
        </w:rPr>
        <w:t xml:space="preserve"> </w:t>
      </w:r>
      <w:r w:rsidR="00145C99" w:rsidRPr="002C1929">
        <w:rPr>
          <w:rFonts w:ascii="Times New Roman" w:hAnsi="Times New Roman" w:cs="Times New Roman"/>
          <w:sz w:val="24"/>
          <w:szCs w:val="24"/>
        </w:rPr>
        <w:t>a zmluv</w:t>
      </w:r>
      <w:r w:rsidR="00160C7E">
        <w:rPr>
          <w:rFonts w:ascii="Times New Roman" w:hAnsi="Times New Roman" w:cs="Times New Roman"/>
          <w:sz w:val="24"/>
          <w:szCs w:val="24"/>
        </w:rPr>
        <w:t>ami</w:t>
      </w:r>
      <w:r w:rsidR="00145C99" w:rsidRPr="002C1929">
        <w:rPr>
          <w:rFonts w:ascii="Times New Roman" w:hAnsi="Times New Roman" w:cs="Times New Roman"/>
          <w:sz w:val="24"/>
          <w:szCs w:val="24"/>
        </w:rPr>
        <w:t xml:space="preserve"> o dotácii a </w:t>
      </w:r>
      <w:r w:rsidRPr="002C1929">
        <w:rPr>
          <w:rFonts w:ascii="Times New Roman" w:hAnsi="Times New Roman" w:cs="Times New Roman"/>
          <w:sz w:val="24"/>
          <w:szCs w:val="24"/>
        </w:rPr>
        <w:t xml:space="preserve">ujasnenie </w:t>
      </w:r>
      <w:r w:rsidR="00145C99" w:rsidRPr="002C1929">
        <w:rPr>
          <w:rFonts w:ascii="Times New Roman" w:hAnsi="Times New Roman" w:cs="Times New Roman"/>
          <w:sz w:val="24"/>
          <w:szCs w:val="24"/>
        </w:rPr>
        <w:t xml:space="preserve">si </w:t>
      </w:r>
      <w:r w:rsidRPr="002C1929">
        <w:rPr>
          <w:rFonts w:ascii="Times New Roman" w:hAnsi="Times New Roman" w:cs="Times New Roman"/>
          <w:sz w:val="24"/>
          <w:szCs w:val="24"/>
        </w:rPr>
        <w:t>zmluvných vzťahov</w:t>
      </w:r>
    </w:p>
    <w:p w:rsidR="001B51B6" w:rsidRPr="002C1929" w:rsidRDefault="001B51B6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odovzdanie staveniska dodávateľovi stavby</w:t>
      </w:r>
    </w:p>
    <w:p w:rsidR="001B51B6" w:rsidRPr="002C1929" w:rsidRDefault="00216802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 xml:space="preserve">sledovanie </w:t>
      </w:r>
      <w:r w:rsidR="001B51B6" w:rsidRPr="002C1929">
        <w:rPr>
          <w:rFonts w:ascii="Times New Roman" w:hAnsi="Times New Roman" w:cs="Times New Roman"/>
          <w:sz w:val="24"/>
          <w:szCs w:val="24"/>
        </w:rPr>
        <w:t>dodržiavani</w:t>
      </w:r>
      <w:r w:rsidRPr="002C1929">
        <w:rPr>
          <w:rFonts w:ascii="Times New Roman" w:hAnsi="Times New Roman" w:cs="Times New Roman"/>
          <w:sz w:val="24"/>
          <w:szCs w:val="24"/>
        </w:rPr>
        <w:t>a</w:t>
      </w:r>
      <w:r w:rsidR="001B51B6" w:rsidRPr="002C1929">
        <w:rPr>
          <w:rFonts w:ascii="Times New Roman" w:hAnsi="Times New Roman" w:cs="Times New Roman"/>
          <w:sz w:val="24"/>
          <w:szCs w:val="24"/>
        </w:rPr>
        <w:t xml:space="preserve"> podmienok stavebného povolenia</w:t>
      </w:r>
    </w:p>
    <w:p w:rsidR="001B51B6" w:rsidRPr="002C1929" w:rsidRDefault="001B51B6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sl</w:t>
      </w:r>
      <w:r w:rsidR="00D733AA" w:rsidRPr="002C1929">
        <w:rPr>
          <w:rFonts w:ascii="Times New Roman" w:hAnsi="Times New Roman" w:cs="Times New Roman"/>
          <w:sz w:val="24"/>
          <w:szCs w:val="24"/>
        </w:rPr>
        <w:t>edovanie</w:t>
      </w:r>
      <w:r w:rsidR="00D13E21" w:rsidRPr="002C1929">
        <w:rPr>
          <w:rFonts w:ascii="Times New Roman" w:hAnsi="Times New Roman" w:cs="Times New Roman"/>
          <w:sz w:val="24"/>
          <w:szCs w:val="24"/>
        </w:rPr>
        <w:t>,</w:t>
      </w:r>
      <w:r w:rsidR="00D733AA" w:rsidRPr="002C1929">
        <w:rPr>
          <w:rFonts w:ascii="Times New Roman" w:hAnsi="Times New Roman" w:cs="Times New Roman"/>
          <w:sz w:val="24"/>
          <w:szCs w:val="24"/>
        </w:rPr>
        <w:t xml:space="preserve"> </w:t>
      </w:r>
      <w:r w:rsidR="00216802" w:rsidRPr="002C1929">
        <w:rPr>
          <w:rFonts w:ascii="Times New Roman" w:hAnsi="Times New Roman" w:cs="Times New Roman"/>
          <w:sz w:val="24"/>
          <w:szCs w:val="24"/>
        </w:rPr>
        <w:t xml:space="preserve">či sú práce vykonávané v </w:t>
      </w:r>
      <w:r w:rsidR="00D733AA" w:rsidRPr="002C1929">
        <w:rPr>
          <w:rFonts w:ascii="Times New Roman" w:hAnsi="Times New Roman" w:cs="Times New Roman"/>
          <w:sz w:val="24"/>
          <w:szCs w:val="24"/>
        </w:rPr>
        <w:t>súlad</w:t>
      </w:r>
      <w:r w:rsidR="00216802" w:rsidRPr="002C1929">
        <w:rPr>
          <w:rFonts w:ascii="Times New Roman" w:hAnsi="Times New Roman" w:cs="Times New Roman"/>
          <w:sz w:val="24"/>
          <w:szCs w:val="24"/>
        </w:rPr>
        <w:t>e</w:t>
      </w:r>
      <w:r w:rsidR="00D733AA" w:rsidRPr="002C1929">
        <w:rPr>
          <w:rFonts w:ascii="Times New Roman" w:hAnsi="Times New Roman" w:cs="Times New Roman"/>
          <w:sz w:val="24"/>
          <w:szCs w:val="24"/>
        </w:rPr>
        <w:t xml:space="preserve"> s platnými zákonmi a vyhláškami, po</w:t>
      </w:r>
      <w:r w:rsidR="00216802" w:rsidRPr="002C1929">
        <w:rPr>
          <w:rFonts w:ascii="Times New Roman" w:hAnsi="Times New Roman" w:cs="Times New Roman"/>
          <w:sz w:val="24"/>
          <w:szCs w:val="24"/>
        </w:rPr>
        <w:t>dmienkami zmluvy o dielo a zml</w:t>
      </w:r>
      <w:r w:rsidR="00145C99" w:rsidRPr="002C1929">
        <w:rPr>
          <w:rFonts w:ascii="Times New Roman" w:hAnsi="Times New Roman" w:cs="Times New Roman"/>
          <w:sz w:val="24"/>
          <w:szCs w:val="24"/>
        </w:rPr>
        <w:t>ú</w:t>
      </w:r>
      <w:r w:rsidR="00216802" w:rsidRPr="002C1929">
        <w:rPr>
          <w:rFonts w:ascii="Times New Roman" w:hAnsi="Times New Roman" w:cs="Times New Roman"/>
          <w:sz w:val="24"/>
          <w:szCs w:val="24"/>
        </w:rPr>
        <w:t xml:space="preserve">v o poskytnutí </w:t>
      </w:r>
      <w:r w:rsidR="00145C99" w:rsidRPr="002C1929">
        <w:rPr>
          <w:rFonts w:ascii="Times New Roman" w:hAnsi="Times New Roman" w:cs="Times New Roman"/>
          <w:sz w:val="24"/>
          <w:szCs w:val="24"/>
        </w:rPr>
        <w:t>úveru zo ŠFRB a dotácii z MDV SR</w:t>
      </w:r>
      <w:r w:rsidR="00216802" w:rsidRPr="002C1929">
        <w:rPr>
          <w:rFonts w:ascii="Times New Roman" w:hAnsi="Times New Roman" w:cs="Times New Roman"/>
          <w:sz w:val="24"/>
          <w:szCs w:val="24"/>
        </w:rPr>
        <w:t xml:space="preserve"> a </w:t>
      </w:r>
      <w:r w:rsidR="00AB2240">
        <w:rPr>
          <w:rFonts w:ascii="Times New Roman" w:hAnsi="Times New Roman" w:cs="Times New Roman"/>
          <w:sz w:val="24"/>
          <w:szCs w:val="24"/>
        </w:rPr>
        <w:t>PD</w:t>
      </w:r>
    </w:p>
    <w:p w:rsidR="00216802" w:rsidRPr="002C1929" w:rsidRDefault="00F41FB6" w:rsidP="001D2D78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s</w:t>
      </w:r>
      <w:r w:rsidR="00216802" w:rsidRPr="002C1929">
        <w:rPr>
          <w:rFonts w:ascii="Times New Roman" w:hAnsi="Times New Roman" w:cs="Times New Roman"/>
          <w:sz w:val="24"/>
          <w:szCs w:val="24"/>
        </w:rPr>
        <w:t>ledovanie a kontrolovanie kvality</w:t>
      </w:r>
      <w:r w:rsidR="00E50471" w:rsidRPr="002C1929">
        <w:rPr>
          <w:rFonts w:ascii="Times New Roman" w:hAnsi="Times New Roman" w:cs="Times New Roman"/>
          <w:sz w:val="24"/>
          <w:szCs w:val="24"/>
        </w:rPr>
        <w:t xml:space="preserve"> vykoná</w:t>
      </w:r>
      <w:r w:rsidR="00216802" w:rsidRPr="002C1929">
        <w:rPr>
          <w:rFonts w:ascii="Times New Roman" w:hAnsi="Times New Roman" w:cs="Times New Roman"/>
          <w:sz w:val="24"/>
          <w:szCs w:val="24"/>
        </w:rPr>
        <w:t>vaných prác a</w:t>
      </w:r>
      <w:r w:rsidR="00145C99" w:rsidRPr="002C1929">
        <w:rPr>
          <w:rFonts w:ascii="Times New Roman" w:hAnsi="Times New Roman" w:cs="Times New Roman"/>
          <w:sz w:val="24"/>
          <w:szCs w:val="24"/>
        </w:rPr>
        <w:t> </w:t>
      </w:r>
      <w:r w:rsidR="00216802" w:rsidRPr="002C1929">
        <w:rPr>
          <w:rFonts w:ascii="Times New Roman" w:hAnsi="Times New Roman" w:cs="Times New Roman"/>
          <w:sz w:val="24"/>
          <w:szCs w:val="24"/>
        </w:rPr>
        <w:t>technol</w:t>
      </w:r>
      <w:r w:rsidR="00145C99" w:rsidRPr="002C1929">
        <w:rPr>
          <w:rFonts w:ascii="Times New Roman" w:hAnsi="Times New Roman" w:cs="Times New Roman"/>
          <w:sz w:val="24"/>
          <w:szCs w:val="24"/>
        </w:rPr>
        <w:t>o</w:t>
      </w:r>
      <w:r w:rsidR="00216802" w:rsidRPr="002C1929">
        <w:rPr>
          <w:rFonts w:ascii="Times New Roman" w:hAnsi="Times New Roman" w:cs="Times New Roman"/>
          <w:sz w:val="24"/>
          <w:szCs w:val="24"/>
        </w:rPr>
        <w:t>gi</w:t>
      </w:r>
      <w:r w:rsidR="00145C99" w:rsidRPr="002C1929">
        <w:rPr>
          <w:rFonts w:ascii="Times New Roman" w:hAnsi="Times New Roman" w:cs="Times New Roman"/>
          <w:sz w:val="24"/>
          <w:szCs w:val="24"/>
        </w:rPr>
        <w:t>ckých postupov</w:t>
      </w:r>
      <w:r w:rsidR="00216802" w:rsidRPr="002C1929">
        <w:rPr>
          <w:rFonts w:ascii="Times New Roman" w:hAnsi="Times New Roman" w:cs="Times New Roman"/>
          <w:sz w:val="24"/>
          <w:szCs w:val="24"/>
        </w:rPr>
        <w:t xml:space="preserve"> realizovaných prác v súlade </w:t>
      </w:r>
      <w:r w:rsidR="001D2D78" w:rsidRPr="002C1929">
        <w:rPr>
          <w:rFonts w:ascii="Times New Roman" w:hAnsi="Times New Roman" w:cs="Times New Roman"/>
          <w:sz w:val="24"/>
          <w:szCs w:val="24"/>
        </w:rPr>
        <w:t>s platnými normami a predpismi s dôrazom na kontrolu tých častí diela, ktoré budú pri ďalších prácach zakryté</w:t>
      </w:r>
      <w:r w:rsidR="00E50471" w:rsidRPr="002C1929">
        <w:rPr>
          <w:rFonts w:ascii="Times New Roman" w:hAnsi="Times New Roman" w:cs="Times New Roman"/>
          <w:sz w:val="24"/>
          <w:szCs w:val="24"/>
        </w:rPr>
        <w:t>,</w:t>
      </w:r>
      <w:r w:rsidR="001D2D78" w:rsidRPr="002C1929">
        <w:rPr>
          <w:rFonts w:ascii="Times New Roman" w:hAnsi="Times New Roman" w:cs="Times New Roman"/>
          <w:sz w:val="24"/>
          <w:szCs w:val="24"/>
        </w:rPr>
        <w:t xml:space="preserve"> alebo sa stanú neprístupné</w:t>
      </w:r>
    </w:p>
    <w:p w:rsidR="00F41FB6" w:rsidRPr="002C1929" w:rsidRDefault="00F41FB6" w:rsidP="00F41FB6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k</w:t>
      </w:r>
      <w:r w:rsidR="00216802" w:rsidRPr="002C1929">
        <w:rPr>
          <w:rFonts w:ascii="Times New Roman" w:hAnsi="Times New Roman" w:cs="Times New Roman"/>
          <w:sz w:val="24"/>
          <w:szCs w:val="24"/>
        </w:rPr>
        <w:t xml:space="preserve">ontrolovanie množstiev realizovaných prác </w:t>
      </w:r>
    </w:p>
    <w:p w:rsidR="002C00FF" w:rsidRPr="002C1929" w:rsidRDefault="0088679B" w:rsidP="0013280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lastRenderedPageBreak/>
        <w:t>spolupráca</w:t>
      </w:r>
      <w:r w:rsidR="00F41FB6" w:rsidRPr="002C1929">
        <w:rPr>
          <w:rFonts w:ascii="Times New Roman" w:hAnsi="Times New Roman" w:cs="Times New Roman"/>
          <w:sz w:val="24"/>
          <w:szCs w:val="24"/>
        </w:rPr>
        <w:t xml:space="preserve"> s orgánmi štátnej a miestnej správy,</w:t>
      </w:r>
      <w:r w:rsidR="00D35CCC" w:rsidRPr="002C1929">
        <w:rPr>
          <w:rFonts w:ascii="Times New Roman" w:hAnsi="Times New Roman" w:cs="Times New Roman"/>
          <w:sz w:val="24"/>
          <w:szCs w:val="24"/>
        </w:rPr>
        <w:t xml:space="preserve"> a</w:t>
      </w:r>
      <w:r w:rsidR="00F41FB6" w:rsidRPr="002C1929">
        <w:rPr>
          <w:rFonts w:ascii="Times New Roman" w:hAnsi="Times New Roman" w:cs="Times New Roman"/>
          <w:sz w:val="24"/>
          <w:szCs w:val="24"/>
        </w:rPr>
        <w:t xml:space="preserve"> vyžiadanie stanovísk, ak </w:t>
      </w:r>
      <w:r w:rsidR="00D35CCC" w:rsidRPr="002C1929">
        <w:rPr>
          <w:rFonts w:ascii="Times New Roman" w:hAnsi="Times New Roman" w:cs="Times New Roman"/>
          <w:sz w:val="24"/>
          <w:szCs w:val="24"/>
        </w:rPr>
        <w:t>sú</w:t>
      </w:r>
      <w:r w:rsidR="00F41FB6" w:rsidRPr="002C1929">
        <w:rPr>
          <w:rFonts w:ascii="Times New Roman" w:hAnsi="Times New Roman" w:cs="Times New Roman"/>
          <w:sz w:val="24"/>
          <w:szCs w:val="24"/>
        </w:rPr>
        <w:t xml:space="preserve"> z dôvodu zmien na stavbe dotknuté podmienky</w:t>
      </w:r>
      <w:r w:rsidR="00D35CCC" w:rsidRPr="002C1929">
        <w:rPr>
          <w:rFonts w:ascii="Times New Roman" w:hAnsi="Times New Roman" w:cs="Times New Roman"/>
          <w:sz w:val="24"/>
          <w:szCs w:val="24"/>
        </w:rPr>
        <w:t>,</w:t>
      </w:r>
      <w:r w:rsidR="00F41FB6" w:rsidRPr="002C1929">
        <w:rPr>
          <w:rFonts w:ascii="Times New Roman" w:hAnsi="Times New Roman" w:cs="Times New Roman"/>
          <w:sz w:val="24"/>
          <w:szCs w:val="24"/>
        </w:rPr>
        <w:t xml:space="preserve"> </w:t>
      </w:r>
      <w:r w:rsidR="00160C7E" w:rsidRPr="002C1929">
        <w:rPr>
          <w:rFonts w:ascii="Times New Roman" w:hAnsi="Times New Roman" w:cs="Times New Roman"/>
          <w:sz w:val="24"/>
          <w:szCs w:val="24"/>
        </w:rPr>
        <w:t>ktoré boli zadefinované týmito orgánmi</w:t>
      </w:r>
    </w:p>
    <w:p w:rsidR="00D733AA" w:rsidRPr="002C1929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organizovanie a vedenie pravidelných kontrolných dní na stavbe, minimálne jedenkrát mesačne</w:t>
      </w:r>
    </w:p>
    <w:p w:rsidR="001D2D78" w:rsidRPr="004B28FC" w:rsidRDefault="0088679B" w:rsidP="001D2D78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spolupráca</w:t>
      </w:r>
      <w:r w:rsidR="001D2D78" w:rsidRPr="002C1929">
        <w:rPr>
          <w:rFonts w:ascii="Times New Roman" w:hAnsi="Times New Roman" w:cs="Times New Roman"/>
          <w:sz w:val="24"/>
          <w:szCs w:val="24"/>
        </w:rPr>
        <w:t xml:space="preserve"> so zodpovedným geodetom stavby pri dohľade na</w:t>
      </w:r>
      <w:r w:rsidRPr="002C1929">
        <w:rPr>
          <w:rFonts w:ascii="Times New Roman" w:hAnsi="Times New Roman" w:cs="Times New Roman"/>
          <w:sz w:val="24"/>
          <w:szCs w:val="24"/>
        </w:rPr>
        <w:t>d</w:t>
      </w:r>
      <w:r w:rsidR="001D2D78" w:rsidRPr="002C1929">
        <w:rPr>
          <w:rFonts w:ascii="Times New Roman" w:hAnsi="Times New Roman" w:cs="Times New Roman"/>
          <w:sz w:val="24"/>
          <w:szCs w:val="24"/>
        </w:rPr>
        <w:t xml:space="preserve"> dodržiavaní</w:t>
      </w:r>
      <w:r w:rsidRPr="002C1929">
        <w:rPr>
          <w:rFonts w:ascii="Times New Roman" w:hAnsi="Times New Roman" w:cs="Times New Roman"/>
          <w:sz w:val="24"/>
          <w:szCs w:val="24"/>
        </w:rPr>
        <w:t>m</w:t>
      </w:r>
      <w:r w:rsidR="001D2D78" w:rsidRPr="002C1929">
        <w:rPr>
          <w:rFonts w:ascii="Times New Roman" w:hAnsi="Times New Roman" w:cs="Times New Roman"/>
          <w:sz w:val="24"/>
          <w:szCs w:val="24"/>
        </w:rPr>
        <w:t xml:space="preserve"> </w:t>
      </w:r>
      <w:r w:rsidR="001D2D78" w:rsidRPr="004B28FC">
        <w:rPr>
          <w:rFonts w:ascii="Times New Roman" w:hAnsi="Times New Roman" w:cs="Times New Roman"/>
          <w:sz w:val="24"/>
          <w:szCs w:val="24"/>
        </w:rPr>
        <w:t xml:space="preserve">priestorového  rozmiestnenia </w:t>
      </w:r>
      <w:r w:rsidR="00674038" w:rsidRPr="004B28FC">
        <w:rPr>
          <w:rFonts w:ascii="Times New Roman" w:hAnsi="Times New Roman" w:cs="Times New Roman"/>
          <w:sz w:val="24"/>
          <w:szCs w:val="24"/>
        </w:rPr>
        <w:t>stavby</w:t>
      </w:r>
      <w:r w:rsidR="001D2D78" w:rsidRPr="004B28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577" w:rsidRPr="004B28FC" w:rsidRDefault="004F0CB3" w:rsidP="00DF2577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FC">
        <w:rPr>
          <w:rFonts w:ascii="Times New Roman" w:hAnsi="Times New Roman" w:cs="Times New Roman"/>
          <w:sz w:val="24"/>
          <w:szCs w:val="24"/>
        </w:rPr>
        <w:t>spolupr</w:t>
      </w:r>
      <w:r w:rsidR="0088679B" w:rsidRPr="004B28FC">
        <w:rPr>
          <w:rFonts w:ascii="Times New Roman" w:hAnsi="Times New Roman" w:cs="Times New Roman"/>
          <w:sz w:val="24"/>
          <w:szCs w:val="24"/>
        </w:rPr>
        <w:t>áca</w:t>
      </w:r>
      <w:r w:rsidRPr="004B28FC">
        <w:rPr>
          <w:rFonts w:ascii="Times New Roman" w:hAnsi="Times New Roman" w:cs="Times New Roman"/>
          <w:sz w:val="24"/>
          <w:szCs w:val="24"/>
        </w:rPr>
        <w:t xml:space="preserve"> s projektantom </w:t>
      </w:r>
      <w:r w:rsidR="001D2D78" w:rsidRPr="004B28FC">
        <w:rPr>
          <w:rFonts w:ascii="Times New Roman" w:hAnsi="Times New Roman" w:cs="Times New Roman"/>
          <w:sz w:val="24"/>
          <w:szCs w:val="24"/>
        </w:rPr>
        <w:t>a so zhotoviteľmi na prípadnom o</w:t>
      </w:r>
      <w:r w:rsidR="0088679B" w:rsidRPr="004B28FC">
        <w:rPr>
          <w:rFonts w:ascii="Times New Roman" w:hAnsi="Times New Roman" w:cs="Times New Roman"/>
          <w:sz w:val="24"/>
          <w:szCs w:val="24"/>
        </w:rPr>
        <w:t>dstránení nedostatkov projektu</w:t>
      </w:r>
      <w:r w:rsidR="00D733AA" w:rsidRPr="004B28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3AA" w:rsidRPr="004B28FC" w:rsidRDefault="00290DF3" w:rsidP="00DF2577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FC">
        <w:rPr>
          <w:rFonts w:ascii="Times New Roman" w:hAnsi="Times New Roman" w:cs="Times New Roman"/>
          <w:sz w:val="24"/>
          <w:szCs w:val="24"/>
        </w:rPr>
        <w:t>p</w:t>
      </w:r>
      <w:r w:rsidR="00DF2577" w:rsidRPr="004B28FC">
        <w:rPr>
          <w:rFonts w:ascii="Times New Roman" w:hAnsi="Times New Roman" w:cs="Times New Roman"/>
          <w:sz w:val="24"/>
          <w:szCs w:val="24"/>
        </w:rPr>
        <w:t>redloženie mandantovi podkladov k prípadnému odsúhlasovaniu doplnkov a zmien v projektovej dokumentácii</w:t>
      </w:r>
      <w:r w:rsidRPr="004B28FC">
        <w:rPr>
          <w:rFonts w:ascii="Times New Roman" w:hAnsi="Times New Roman" w:cs="Times New Roman"/>
          <w:sz w:val="24"/>
          <w:szCs w:val="24"/>
        </w:rPr>
        <w:t xml:space="preserve"> stavby</w:t>
      </w:r>
      <w:r w:rsidR="00DF2577" w:rsidRPr="004B28FC">
        <w:rPr>
          <w:rFonts w:ascii="Times New Roman" w:hAnsi="Times New Roman" w:cs="Times New Roman"/>
          <w:sz w:val="24"/>
          <w:szCs w:val="24"/>
        </w:rPr>
        <w:t>, ktoré menia</w:t>
      </w:r>
      <w:r w:rsidR="00EE328D" w:rsidRPr="004B28FC">
        <w:rPr>
          <w:rFonts w:ascii="Times New Roman" w:hAnsi="Times New Roman" w:cs="Times New Roman"/>
          <w:sz w:val="24"/>
          <w:szCs w:val="24"/>
        </w:rPr>
        <w:t>/nemenia</w:t>
      </w:r>
      <w:r w:rsidR="00DF2577" w:rsidRPr="004B28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2577" w:rsidRPr="004B28FC">
        <w:rPr>
          <w:rFonts w:ascii="Times New Roman" w:hAnsi="Times New Roman" w:cs="Times New Roman"/>
          <w:sz w:val="24"/>
          <w:szCs w:val="24"/>
        </w:rPr>
        <w:t>položkový</w:t>
      </w:r>
      <w:proofErr w:type="spellEnd"/>
      <w:r w:rsidR="00DF2577" w:rsidRPr="004B28FC">
        <w:rPr>
          <w:rFonts w:ascii="Times New Roman" w:hAnsi="Times New Roman" w:cs="Times New Roman"/>
          <w:sz w:val="24"/>
          <w:szCs w:val="24"/>
        </w:rPr>
        <w:t xml:space="preserve"> rozpočet, termíny výstavby, nezhoršujú parametre stavby a nie sú v rozpore s projektom schváleným MDV SR a ŠFRB (ďalej aj „financujúcimi inštitúciami“) </w:t>
      </w:r>
    </w:p>
    <w:p w:rsidR="00D733AA" w:rsidRPr="002C1929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návrhy doplnkov a zmien, predkladá vždy na odsúhlasenie mandantovi spolu s vlastným vyjadrením a</w:t>
      </w:r>
      <w:r w:rsidR="002B0991" w:rsidRPr="002C1929">
        <w:rPr>
          <w:rFonts w:ascii="Times New Roman" w:hAnsi="Times New Roman" w:cs="Times New Roman"/>
          <w:sz w:val="24"/>
          <w:szCs w:val="24"/>
        </w:rPr>
        <w:t> </w:t>
      </w:r>
      <w:r w:rsidRPr="002C1929">
        <w:rPr>
          <w:rFonts w:ascii="Times New Roman" w:hAnsi="Times New Roman" w:cs="Times New Roman"/>
          <w:sz w:val="24"/>
          <w:szCs w:val="24"/>
        </w:rPr>
        <w:t>odporúčaním</w:t>
      </w:r>
    </w:p>
    <w:p w:rsidR="00CC0856" w:rsidRPr="002C1929" w:rsidRDefault="002B0991" w:rsidP="00CC085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 xml:space="preserve">v rámci procesu prípravy zmien </w:t>
      </w:r>
      <w:r w:rsidR="00F74B29" w:rsidRPr="002C1929">
        <w:rPr>
          <w:rFonts w:ascii="Times New Roman" w:hAnsi="Times New Roman" w:cs="Times New Roman"/>
          <w:sz w:val="24"/>
          <w:szCs w:val="24"/>
        </w:rPr>
        <w:t>stavby</w:t>
      </w:r>
      <w:r w:rsidR="00CC0856" w:rsidRPr="002C1929">
        <w:rPr>
          <w:rFonts w:ascii="Times New Roman" w:hAnsi="Times New Roman" w:cs="Times New Roman"/>
          <w:sz w:val="24"/>
          <w:szCs w:val="24"/>
        </w:rPr>
        <w:t xml:space="preserve"> a zmien rozpočtu stavby, </w:t>
      </w:r>
      <w:r w:rsidR="00290DF3" w:rsidRPr="002C1929">
        <w:rPr>
          <w:rFonts w:ascii="Times New Roman" w:hAnsi="Times New Roman" w:cs="Times New Roman"/>
          <w:sz w:val="24"/>
          <w:szCs w:val="24"/>
        </w:rPr>
        <w:t>predkladá</w:t>
      </w:r>
      <w:r w:rsidR="00290DF3">
        <w:rPr>
          <w:rFonts w:ascii="Times New Roman" w:hAnsi="Times New Roman" w:cs="Times New Roman"/>
          <w:sz w:val="24"/>
          <w:szCs w:val="24"/>
        </w:rPr>
        <w:t xml:space="preserve"> navyše </w:t>
      </w:r>
      <w:r w:rsidR="00290DF3" w:rsidRPr="002C1929">
        <w:rPr>
          <w:rFonts w:ascii="Times New Roman" w:hAnsi="Times New Roman" w:cs="Times New Roman"/>
          <w:sz w:val="24"/>
          <w:szCs w:val="24"/>
        </w:rPr>
        <w:t>mandantovi</w:t>
      </w:r>
      <w:r w:rsidR="00B50DB5" w:rsidRPr="002C1929">
        <w:rPr>
          <w:rFonts w:ascii="Times New Roman" w:hAnsi="Times New Roman" w:cs="Times New Roman"/>
          <w:sz w:val="24"/>
          <w:szCs w:val="24"/>
        </w:rPr>
        <w:t xml:space="preserve"> spracovan</w:t>
      </w:r>
      <w:r w:rsidR="00086B1D">
        <w:rPr>
          <w:rFonts w:ascii="Times New Roman" w:hAnsi="Times New Roman" w:cs="Times New Roman"/>
          <w:sz w:val="24"/>
          <w:szCs w:val="24"/>
        </w:rPr>
        <w:t>é</w:t>
      </w:r>
      <w:r w:rsidR="00B50DB5" w:rsidRPr="002C1929">
        <w:rPr>
          <w:rFonts w:ascii="Times New Roman" w:hAnsi="Times New Roman" w:cs="Times New Roman"/>
          <w:sz w:val="24"/>
          <w:szCs w:val="24"/>
        </w:rPr>
        <w:t xml:space="preserve"> stanovisk</w:t>
      </w:r>
      <w:r w:rsidR="00086B1D">
        <w:rPr>
          <w:rFonts w:ascii="Times New Roman" w:hAnsi="Times New Roman" w:cs="Times New Roman"/>
          <w:sz w:val="24"/>
          <w:szCs w:val="24"/>
        </w:rPr>
        <w:t>o</w:t>
      </w:r>
      <w:r w:rsidR="00B50DB5" w:rsidRPr="002C1929">
        <w:rPr>
          <w:rFonts w:ascii="Times New Roman" w:hAnsi="Times New Roman" w:cs="Times New Roman"/>
          <w:sz w:val="24"/>
          <w:szCs w:val="24"/>
        </w:rPr>
        <w:t xml:space="preserve"> pre financujúce inštitúcie</w:t>
      </w:r>
    </w:p>
    <w:p w:rsidR="001D2D78" w:rsidRPr="002C1929" w:rsidRDefault="00D733AA" w:rsidP="004F0CB3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kontrola časového postupu výstavby a plnenia rozhodujúcich termínov podľa zmluvných vzťahov</w:t>
      </w:r>
      <w:r w:rsidR="005F4807">
        <w:rPr>
          <w:rFonts w:ascii="Times New Roman" w:hAnsi="Times New Roman" w:cs="Times New Roman"/>
          <w:sz w:val="24"/>
          <w:szCs w:val="24"/>
        </w:rPr>
        <w:t xml:space="preserve"> uvedených v </w:t>
      </w:r>
      <w:r w:rsidR="005F4807" w:rsidRPr="002C1929">
        <w:rPr>
          <w:rFonts w:ascii="Times New Roman" w:hAnsi="Times New Roman" w:cs="Times New Roman"/>
          <w:sz w:val="24"/>
          <w:szCs w:val="24"/>
        </w:rPr>
        <w:t>Zmluv</w:t>
      </w:r>
      <w:r w:rsidR="005F4807">
        <w:rPr>
          <w:rFonts w:ascii="Times New Roman" w:hAnsi="Times New Roman" w:cs="Times New Roman"/>
          <w:sz w:val="24"/>
          <w:szCs w:val="24"/>
        </w:rPr>
        <w:t>e</w:t>
      </w:r>
      <w:r w:rsidR="005F4807" w:rsidRPr="002C1929">
        <w:rPr>
          <w:rFonts w:ascii="Times New Roman" w:hAnsi="Times New Roman" w:cs="Times New Roman"/>
          <w:sz w:val="24"/>
          <w:szCs w:val="24"/>
        </w:rPr>
        <w:t xml:space="preserve"> o dielo</w:t>
      </w:r>
      <w:r w:rsidR="009247E9" w:rsidRPr="002C1929">
        <w:rPr>
          <w:rFonts w:ascii="Times New Roman" w:hAnsi="Times New Roman" w:cs="Times New Roman"/>
          <w:sz w:val="24"/>
          <w:szCs w:val="24"/>
        </w:rPr>
        <w:t>, upozorňovanie mandanta na prípadn</w:t>
      </w:r>
      <w:r w:rsidR="004F0CB3" w:rsidRPr="002C1929">
        <w:rPr>
          <w:rFonts w:ascii="Times New Roman" w:hAnsi="Times New Roman" w:cs="Times New Roman"/>
          <w:sz w:val="24"/>
          <w:szCs w:val="24"/>
        </w:rPr>
        <w:t>é neplnenie týchto termínov, prí</w:t>
      </w:r>
      <w:r w:rsidR="009247E9" w:rsidRPr="002C1929">
        <w:rPr>
          <w:rFonts w:ascii="Times New Roman" w:hAnsi="Times New Roman" w:cs="Times New Roman"/>
          <w:sz w:val="24"/>
          <w:szCs w:val="24"/>
        </w:rPr>
        <w:t>prav</w:t>
      </w:r>
      <w:r w:rsidR="004F0CB3" w:rsidRPr="002C1929">
        <w:rPr>
          <w:rFonts w:ascii="Times New Roman" w:hAnsi="Times New Roman" w:cs="Times New Roman"/>
          <w:sz w:val="24"/>
          <w:szCs w:val="24"/>
        </w:rPr>
        <w:t>a podkladov</w:t>
      </w:r>
      <w:r w:rsidR="009247E9" w:rsidRPr="002C1929">
        <w:rPr>
          <w:rFonts w:ascii="Times New Roman" w:hAnsi="Times New Roman" w:cs="Times New Roman"/>
          <w:sz w:val="24"/>
          <w:szCs w:val="24"/>
        </w:rPr>
        <w:t xml:space="preserve"> na uplatnenie ma</w:t>
      </w:r>
      <w:r w:rsidR="0088679B" w:rsidRPr="002C1929">
        <w:rPr>
          <w:rFonts w:ascii="Times New Roman" w:hAnsi="Times New Roman" w:cs="Times New Roman"/>
          <w:sz w:val="24"/>
          <w:szCs w:val="24"/>
        </w:rPr>
        <w:t>jetkových sankcií podľa zmluvy</w:t>
      </w:r>
    </w:p>
    <w:p w:rsidR="00D733AA" w:rsidRPr="002C1929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 xml:space="preserve">vyhotovovanie priebežnej fotodokumentácie o postupe prác, ukladanie na </w:t>
      </w:r>
      <w:r w:rsidR="00BF5235" w:rsidRPr="002C1929">
        <w:rPr>
          <w:rFonts w:ascii="Times New Roman" w:hAnsi="Times New Roman" w:cs="Times New Roman"/>
          <w:sz w:val="24"/>
          <w:szCs w:val="24"/>
        </w:rPr>
        <w:t>pamäťové médium, po zrealizovaní stavby odovzdanie mandantovi</w:t>
      </w:r>
    </w:p>
    <w:p w:rsidR="00F41FB6" w:rsidRPr="002C1929" w:rsidRDefault="009247E9" w:rsidP="009247E9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 xml:space="preserve">kontrolovanie vedenia stavebného denníka a úplnosti záznamov v súlade s podmienkami zmluvy </w:t>
      </w:r>
      <w:r w:rsidR="00D733AA" w:rsidRPr="002C1929">
        <w:rPr>
          <w:rFonts w:ascii="Times New Roman" w:hAnsi="Times New Roman" w:cs="Times New Roman"/>
          <w:sz w:val="24"/>
          <w:szCs w:val="24"/>
        </w:rPr>
        <w:t>a výkon zápisov do stavebného denníka stavby</w:t>
      </w:r>
    </w:p>
    <w:p w:rsidR="00D733AA" w:rsidRPr="002C1929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bezodkladné informovanie mandanta o všetkých závažných skutočnostiach a okolnostiach na stavbe</w:t>
      </w:r>
    </w:p>
    <w:p w:rsidR="00D733AA" w:rsidRPr="002C1929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pozastavenie a/alebo zastavenie stavebných prác zhotovovania stavby, ak hrozí skutočnosť vzniku škôd</w:t>
      </w:r>
      <w:r w:rsidR="007C1D58" w:rsidRPr="002C1929">
        <w:rPr>
          <w:rFonts w:ascii="Times New Roman" w:hAnsi="Times New Roman" w:cs="Times New Roman"/>
          <w:sz w:val="24"/>
          <w:szCs w:val="24"/>
        </w:rPr>
        <w:t xml:space="preserve"> alebo realizovania stavby a/ </w:t>
      </w:r>
      <w:r w:rsidRPr="002C1929">
        <w:rPr>
          <w:rFonts w:ascii="Times New Roman" w:hAnsi="Times New Roman" w:cs="Times New Roman"/>
          <w:sz w:val="24"/>
          <w:szCs w:val="24"/>
        </w:rPr>
        <w:t>alebo jej časti v rozpore so schváleným projektom alebo pri vzniku okolností vylučujúcich zodpovednosť, a to až po dobu trvania týchto okolností a toto pozastavenie a/alebo zastavenie stavebných prác zhotovovania stavby bezodkladne písomne oznámiť mandantovi</w:t>
      </w:r>
    </w:p>
    <w:p w:rsidR="001D2D78" w:rsidRPr="002C1929" w:rsidRDefault="0088679B" w:rsidP="0013280C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s</w:t>
      </w:r>
      <w:r w:rsidR="00395DA9" w:rsidRPr="002C1929">
        <w:rPr>
          <w:rFonts w:ascii="Times New Roman" w:hAnsi="Times New Roman" w:cs="Times New Roman"/>
          <w:sz w:val="24"/>
          <w:szCs w:val="24"/>
        </w:rPr>
        <w:t>polupr</w:t>
      </w:r>
      <w:r w:rsidRPr="002C1929">
        <w:rPr>
          <w:rFonts w:ascii="Times New Roman" w:hAnsi="Times New Roman" w:cs="Times New Roman"/>
          <w:sz w:val="24"/>
          <w:szCs w:val="24"/>
        </w:rPr>
        <w:t xml:space="preserve">áca </w:t>
      </w:r>
      <w:r w:rsidR="00395DA9" w:rsidRPr="002C1929">
        <w:rPr>
          <w:rFonts w:ascii="Times New Roman" w:hAnsi="Times New Roman" w:cs="Times New Roman"/>
          <w:sz w:val="24"/>
          <w:szCs w:val="24"/>
        </w:rPr>
        <w:t>s pracovníkmi zhotoviteľa pri zabezpečení opatrení na odvrátenie alebo obmedzenie škôd pri ohroz</w:t>
      </w:r>
      <w:r w:rsidRPr="002C1929">
        <w:rPr>
          <w:rFonts w:ascii="Times New Roman" w:hAnsi="Times New Roman" w:cs="Times New Roman"/>
          <w:sz w:val="24"/>
          <w:szCs w:val="24"/>
        </w:rPr>
        <w:t>ení stavby živelnými pohromami</w:t>
      </w:r>
    </w:p>
    <w:p w:rsidR="00D733AA" w:rsidRPr="002C1929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 xml:space="preserve">zabezpečenie všetkých činností </w:t>
      </w:r>
      <w:r w:rsidR="005F4807">
        <w:rPr>
          <w:rFonts w:ascii="Times New Roman" w:hAnsi="Times New Roman" w:cs="Times New Roman"/>
          <w:sz w:val="24"/>
          <w:szCs w:val="24"/>
        </w:rPr>
        <w:t xml:space="preserve">vyplývajúcich z povinností investora </w:t>
      </w:r>
      <w:r w:rsidRPr="002C1929">
        <w:rPr>
          <w:rFonts w:ascii="Times New Roman" w:hAnsi="Times New Roman" w:cs="Times New Roman"/>
          <w:sz w:val="24"/>
          <w:szCs w:val="24"/>
        </w:rPr>
        <w:t>súvisiacich s prípadnými archeologickými nálezmi v mieste stavby</w:t>
      </w:r>
    </w:p>
    <w:p w:rsidR="00D733AA" w:rsidRPr="002C1929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kontrola a </w:t>
      </w:r>
      <w:proofErr w:type="spellStart"/>
      <w:r w:rsidR="005D3261" w:rsidRPr="002C1929">
        <w:rPr>
          <w:rFonts w:ascii="Times New Roman" w:hAnsi="Times New Roman" w:cs="Times New Roman"/>
          <w:sz w:val="24"/>
          <w:szCs w:val="24"/>
        </w:rPr>
        <w:t>dosledov</w:t>
      </w:r>
      <w:r w:rsidRPr="002C1929">
        <w:rPr>
          <w:rFonts w:ascii="Times New Roman" w:hAnsi="Times New Roman" w:cs="Times New Roman"/>
          <w:sz w:val="24"/>
          <w:szCs w:val="24"/>
        </w:rPr>
        <w:t>anie</w:t>
      </w:r>
      <w:proofErr w:type="spellEnd"/>
      <w:r w:rsidRPr="002C1929">
        <w:rPr>
          <w:rFonts w:ascii="Times New Roman" w:hAnsi="Times New Roman" w:cs="Times New Roman"/>
          <w:sz w:val="24"/>
          <w:szCs w:val="24"/>
        </w:rPr>
        <w:t xml:space="preserve"> plnenia povinnos</w:t>
      </w:r>
      <w:r w:rsidR="007C1D58" w:rsidRPr="002C1929">
        <w:rPr>
          <w:rFonts w:ascii="Times New Roman" w:hAnsi="Times New Roman" w:cs="Times New Roman"/>
          <w:sz w:val="24"/>
          <w:szCs w:val="24"/>
        </w:rPr>
        <w:t>t</w:t>
      </w:r>
      <w:r w:rsidR="002B0991" w:rsidRPr="002C1929">
        <w:rPr>
          <w:rFonts w:ascii="Times New Roman" w:hAnsi="Times New Roman" w:cs="Times New Roman"/>
          <w:sz w:val="24"/>
          <w:szCs w:val="24"/>
        </w:rPr>
        <w:t>í</w:t>
      </w:r>
      <w:r w:rsidR="007C1D58" w:rsidRPr="002C1929">
        <w:rPr>
          <w:rFonts w:ascii="Times New Roman" w:hAnsi="Times New Roman" w:cs="Times New Roman"/>
          <w:sz w:val="24"/>
          <w:szCs w:val="24"/>
        </w:rPr>
        <w:t xml:space="preserve"> zhotoviteľa stavby, poistenia</w:t>
      </w:r>
      <w:r w:rsidRPr="002C1929">
        <w:rPr>
          <w:rFonts w:ascii="Times New Roman" w:hAnsi="Times New Roman" w:cs="Times New Roman"/>
          <w:sz w:val="24"/>
          <w:szCs w:val="24"/>
        </w:rPr>
        <w:t xml:space="preserve"> stavby pre prípad poškodenia, zničenia, straty, odcudzenia a/alebo iných škôd počas realizácie stavby</w:t>
      </w:r>
    </w:p>
    <w:p w:rsidR="00D733AA" w:rsidRPr="002C1929" w:rsidRDefault="00D733A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 xml:space="preserve">kontrola projektu skutočného </w:t>
      </w:r>
      <w:r w:rsidR="00687CB7" w:rsidRPr="002C1929">
        <w:rPr>
          <w:rFonts w:ascii="Times New Roman" w:hAnsi="Times New Roman" w:cs="Times New Roman"/>
          <w:sz w:val="24"/>
          <w:szCs w:val="24"/>
        </w:rPr>
        <w:t>vyhotovenia a overenie jeho správnosti pečiatkou a podpisom</w:t>
      </w:r>
    </w:p>
    <w:p w:rsidR="00BF5235" w:rsidRPr="005F4807" w:rsidRDefault="00687CB7" w:rsidP="005F4807">
      <w:pPr>
        <w:pStyle w:val="Odsekzoznamu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F4807">
        <w:rPr>
          <w:rFonts w:ascii="Times New Roman" w:hAnsi="Times New Roman" w:cs="Times New Roman"/>
          <w:sz w:val="24"/>
          <w:szCs w:val="24"/>
        </w:rPr>
        <w:t xml:space="preserve">kontrola faktúr </w:t>
      </w:r>
      <w:r w:rsidR="002B0991" w:rsidRPr="005F4807">
        <w:rPr>
          <w:rFonts w:ascii="Times New Roman" w:hAnsi="Times New Roman" w:cs="Times New Roman"/>
          <w:sz w:val="24"/>
          <w:szCs w:val="24"/>
        </w:rPr>
        <w:t xml:space="preserve">krycích listov </w:t>
      </w:r>
      <w:r w:rsidRPr="005F4807">
        <w:rPr>
          <w:rFonts w:ascii="Times New Roman" w:hAnsi="Times New Roman" w:cs="Times New Roman"/>
          <w:sz w:val="24"/>
          <w:szCs w:val="24"/>
        </w:rPr>
        <w:t xml:space="preserve">a súpisu vykonaných prác dodávateľa stavby, </w:t>
      </w:r>
      <w:r w:rsidR="005F4807">
        <w:rPr>
          <w:rFonts w:ascii="Times New Roman" w:hAnsi="Times New Roman" w:cs="Times New Roman"/>
          <w:sz w:val="24"/>
          <w:szCs w:val="24"/>
        </w:rPr>
        <w:t xml:space="preserve">hlavne </w:t>
      </w:r>
      <w:r w:rsidR="005F4807" w:rsidRPr="005F4807">
        <w:rPr>
          <w:rFonts w:ascii="Times New Roman" w:hAnsi="Times New Roman" w:cs="Times New Roman"/>
          <w:sz w:val="24"/>
          <w:szCs w:val="24"/>
        </w:rPr>
        <w:t xml:space="preserve">cenovej správnosti a úplnosti </w:t>
      </w:r>
      <w:r w:rsidR="005F4807">
        <w:rPr>
          <w:rFonts w:ascii="Times New Roman" w:hAnsi="Times New Roman" w:cs="Times New Roman"/>
          <w:sz w:val="24"/>
          <w:szCs w:val="24"/>
        </w:rPr>
        <w:t>týchto</w:t>
      </w:r>
      <w:r w:rsidR="005F4807" w:rsidRPr="005F4807">
        <w:rPr>
          <w:rFonts w:ascii="Times New Roman" w:hAnsi="Times New Roman" w:cs="Times New Roman"/>
          <w:sz w:val="24"/>
          <w:szCs w:val="24"/>
        </w:rPr>
        <w:t xml:space="preserve"> platobných dokladov v súlade s podmienkami zmluvy o</w:t>
      </w:r>
      <w:r w:rsidR="005F4807">
        <w:rPr>
          <w:rFonts w:ascii="Times New Roman" w:hAnsi="Times New Roman" w:cs="Times New Roman"/>
          <w:sz w:val="24"/>
          <w:szCs w:val="24"/>
        </w:rPr>
        <w:t> </w:t>
      </w:r>
      <w:r w:rsidR="005F4807" w:rsidRPr="005F4807">
        <w:rPr>
          <w:rFonts w:ascii="Times New Roman" w:hAnsi="Times New Roman" w:cs="Times New Roman"/>
          <w:sz w:val="24"/>
          <w:szCs w:val="24"/>
        </w:rPr>
        <w:t>dielo</w:t>
      </w:r>
      <w:r w:rsidR="005F4807">
        <w:rPr>
          <w:rFonts w:ascii="Times New Roman" w:hAnsi="Times New Roman" w:cs="Times New Roman"/>
          <w:sz w:val="24"/>
          <w:szCs w:val="24"/>
        </w:rPr>
        <w:t xml:space="preserve"> a </w:t>
      </w:r>
      <w:r w:rsidRPr="005F4807">
        <w:rPr>
          <w:rFonts w:ascii="Times New Roman" w:hAnsi="Times New Roman" w:cs="Times New Roman"/>
          <w:sz w:val="24"/>
          <w:szCs w:val="24"/>
        </w:rPr>
        <w:t>overenie ich správ</w:t>
      </w:r>
      <w:r w:rsidR="00436261" w:rsidRPr="005F4807">
        <w:rPr>
          <w:rFonts w:ascii="Times New Roman" w:hAnsi="Times New Roman" w:cs="Times New Roman"/>
          <w:sz w:val="24"/>
          <w:szCs w:val="24"/>
        </w:rPr>
        <w:t>n</w:t>
      </w:r>
      <w:r w:rsidRPr="005F4807">
        <w:rPr>
          <w:rFonts w:ascii="Times New Roman" w:hAnsi="Times New Roman" w:cs="Times New Roman"/>
          <w:sz w:val="24"/>
          <w:szCs w:val="24"/>
        </w:rPr>
        <w:t>osti pečiatkou a</w:t>
      </w:r>
      <w:r w:rsidR="00BF5235" w:rsidRPr="005F4807">
        <w:rPr>
          <w:rFonts w:ascii="Times New Roman" w:hAnsi="Times New Roman" w:cs="Times New Roman"/>
          <w:sz w:val="24"/>
          <w:szCs w:val="24"/>
        </w:rPr>
        <w:t> </w:t>
      </w:r>
      <w:r w:rsidRPr="005F4807">
        <w:rPr>
          <w:rFonts w:ascii="Times New Roman" w:hAnsi="Times New Roman" w:cs="Times New Roman"/>
          <w:sz w:val="24"/>
          <w:szCs w:val="24"/>
        </w:rPr>
        <w:t>podpisom</w:t>
      </w:r>
      <w:r w:rsidR="00BF5235" w:rsidRPr="005F4807">
        <w:rPr>
          <w:rFonts w:ascii="Times New Roman" w:hAnsi="Times New Roman" w:cs="Times New Roman"/>
          <w:sz w:val="24"/>
          <w:szCs w:val="24"/>
        </w:rPr>
        <w:t xml:space="preserve">. V prípade ak faktúra </w:t>
      </w:r>
      <w:r w:rsidR="00BF5235" w:rsidRPr="005F4807">
        <w:rPr>
          <w:rFonts w:ascii="Times New Roman" w:hAnsi="Times New Roman" w:cs="Times New Roman"/>
          <w:sz w:val="24"/>
          <w:szCs w:val="24"/>
        </w:rPr>
        <w:lastRenderedPageBreak/>
        <w:t>obsahuje viac strán, musí byť každá strana podpísaná a opečiatkovaná stavebným dozorom, a to vrátane príloh k faktúre</w:t>
      </w:r>
    </w:p>
    <w:p w:rsidR="00687CB7" w:rsidRPr="002C1929" w:rsidRDefault="00687CB7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zabezpečenie odovzdania stavby dodávateľom a prevzatia stavby investorom</w:t>
      </w:r>
    </w:p>
    <w:p w:rsidR="00687CB7" w:rsidRPr="002C1929" w:rsidRDefault="00687CB7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kontrola a odstraňovani</w:t>
      </w:r>
      <w:r w:rsidR="002B0991" w:rsidRPr="002C1929">
        <w:rPr>
          <w:rFonts w:ascii="Times New Roman" w:hAnsi="Times New Roman" w:cs="Times New Roman"/>
          <w:sz w:val="24"/>
          <w:szCs w:val="24"/>
        </w:rPr>
        <w:t>a</w:t>
      </w:r>
      <w:r w:rsidRPr="002C1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1929">
        <w:rPr>
          <w:rFonts w:ascii="Times New Roman" w:hAnsi="Times New Roman" w:cs="Times New Roman"/>
          <w:sz w:val="24"/>
          <w:szCs w:val="24"/>
        </w:rPr>
        <w:t>závad</w:t>
      </w:r>
      <w:proofErr w:type="spellEnd"/>
      <w:r w:rsidRPr="002C1929">
        <w:rPr>
          <w:rFonts w:ascii="Times New Roman" w:hAnsi="Times New Roman" w:cs="Times New Roman"/>
          <w:sz w:val="24"/>
          <w:szCs w:val="24"/>
        </w:rPr>
        <w:t xml:space="preserve"> a nedorobkov v priebehu realizácie stavby</w:t>
      </w:r>
    </w:p>
    <w:p w:rsidR="00687CB7" w:rsidRPr="002C1929" w:rsidRDefault="00687CB7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kontrola vypratania staveniska</w:t>
      </w:r>
    </w:p>
    <w:p w:rsidR="00687CB7" w:rsidRPr="002C1929" w:rsidRDefault="00687CB7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kontrola dodržiavania právnych predpisov, technických noriem a zmluvných dojednaní</w:t>
      </w:r>
    </w:p>
    <w:p w:rsidR="00221AFA" w:rsidRPr="004B28FC" w:rsidRDefault="00221AFA" w:rsidP="001B51B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8FC">
        <w:rPr>
          <w:rFonts w:ascii="Times New Roman" w:hAnsi="Times New Roman" w:cs="Times New Roman"/>
          <w:sz w:val="24"/>
          <w:szCs w:val="24"/>
        </w:rPr>
        <w:t>účasť na kontrolách vykonávaných</w:t>
      </w:r>
      <w:r w:rsidR="002C2C0E" w:rsidRPr="004B28FC">
        <w:rPr>
          <w:rFonts w:ascii="Times New Roman" w:hAnsi="Times New Roman" w:cs="Times New Roman"/>
          <w:sz w:val="24"/>
          <w:szCs w:val="24"/>
        </w:rPr>
        <w:t xml:space="preserve"> na stavbe</w:t>
      </w:r>
      <w:r w:rsidRPr="004B28FC">
        <w:rPr>
          <w:rFonts w:ascii="Times New Roman" w:hAnsi="Times New Roman" w:cs="Times New Roman"/>
          <w:sz w:val="24"/>
          <w:szCs w:val="24"/>
        </w:rPr>
        <w:t xml:space="preserve"> oprávnenými osobami podľa čl. IV, bod 4.</w:t>
      </w:r>
      <w:r w:rsidR="004B28FC">
        <w:rPr>
          <w:rFonts w:ascii="Times New Roman" w:hAnsi="Times New Roman" w:cs="Times New Roman"/>
          <w:sz w:val="24"/>
          <w:szCs w:val="24"/>
        </w:rPr>
        <w:t>3</w:t>
      </w:r>
      <w:r w:rsidR="005F62A4" w:rsidRPr="004B28FC">
        <w:rPr>
          <w:rFonts w:ascii="Times New Roman" w:hAnsi="Times New Roman" w:cs="Times New Roman"/>
          <w:sz w:val="24"/>
          <w:szCs w:val="24"/>
        </w:rPr>
        <w:t>.</w:t>
      </w:r>
    </w:p>
    <w:p w:rsidR="00CC0856" w:rsidRPr="002C1929" w:rsidRDefault="00CC0856" w:rsidP="00CC0856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poskytovanie súčinnosti pri každej fyzicky vykonanej kontrole povereného zamestnanca podľa čl. IV, bod 4.</w:t>
      </w:r>
      <w:r w:rsidR="00B116C4">
        <w:rPr>
          <w:rFonts w:ascii="Times New Roman" w:hAnsi="Times New Roman" w:cs="Times New Roman"/>
          <w:sz w:val="24"/>
          <w:szCs w:val="24"/>
        </w:rPr>
        <w:t>3</w:t>
      </w:r>
      <w:r w:rsidRPr="002C1929">
        <w:rPr>
          <w:rFonts w:ascii="Times New Roman" w:hAnsi="Times New Roman" w:cs="Times New Roman"/>
          <w:sz w:val="24"/>
          <w:szCs w:val="24"/>
        </w:rPr>
        <w:t>. b) pri kontrole čerpania úveru/nenávratného príspevku  poskytnutého financujúcimi inštitúciami pred ich úhradou bankou.</w:t>
      </w:r>
    </w:p>
    <w:p w:rsidR="0032399F" w:rsidRPr="002C1929" w:rsidRDefault="005D3261" w:rsidP="0013280C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výkon všetkých prác činnosti stavebného dozoru s náležitou odbornosťou a starostlivosťou, v súlade so záujmami a pokynmi mandanta</w:t>
      </w:r>
    </w:p>
    <w:p w:rsidR="0013280C" w:rsidRPr="002C1929" w:rsidRDefault="007C1D58" w:rsidP="005F62A4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p</w:t>
      </w:r>
      <w:r w:rsidR="0013280C" w:rsidRPr="002C1929">
        <w:rPr>
          <w:rFonts w:ascii="Times New Roman" w:hAnsi="Times New Roman" w:cs="Times New Roman"/>
          <w:sz w:val="24"/>
          <w:szCs w:val="24"/>
        </w:rPr>
        <w:t xml:space="preserve">reverovanie, či zhotoviteľ vykonáva predpísané a dohodnuté skúšky materiálov, konštrukcií, prác a či tieto skúšky vykonávajú aj jeho </w:t>
      </w:r>
      <w:r w:rsidRPr="002C1929">
        <w:rPr>
          <w:rFonts w:ascii="Times New Roman" w:hAnsi="Times New Roman" w:cs="Times New Roman"/>
          <w:sz w:val="24"/>
          <w:szCs w:val="24"/>
        </w:rPr>
        <w:t>sub</w:t>
      </w:r>
      <w:r w:rsidR="0013280C" w:rsidRPr="002C1929">
        <w:rPr>
          <w:rFonts w:ascii="Times New Roman" w:hAnsi="Times New Roman" w:cs="Times New Roman"/>
          <w:sz w:val="24"/>
          <w:szCs w:val="24"/>
        </w:rPr>
        <w:t>dodávatelia, vyžadovanie dokladov a kontrola výsledkov, ktor</w:t>
      </w:r>
      <w:r w:rsidR="0088679B" w:rsidRPr="002C1929">
        <w:rPr>
          <w:rFonts w:ascii="Times New Roman" w:hAnsi="Times New Roman" w:cs="Times New Roman"/>
          <w:sz w:val="24"/>
          <w:szCs w:val="24"/>
        </w:rPr>
        <w:t>é preukazujú požadovanú kvalitu</w:t>
      </w:r>
      <w:r w:rsidR="0013280C" w:rsidRPr="002C1929">
        <w:rPr>
          <w:rFonts w:ascii="Times New Roman" w:hAnsi="Times New Roman" w:cs="Times New Roman"/>
          <w:sz w:val="24"/>
          <w:szCs w:val="24"/>
        </w:rPr>
        <w:t xml:space="preserve"> </w:t>
      </w:r>
      <w:r w:rsidR="005F62A4" w:rsidRPr="002C1929">
        <w:rPr>
          <w:rFonts w:ascii="Times New Roman" w:hAnsi="Times New Roman" w:cs="Times New Roman"/>
          <w:sz w:val="24"/>
          <w:szCs w:val="24"/>
        </w:rPr>
        <w:t>a fyzická účasť na priebehu vykonaných skúškach a revíziách</w:t>
      </w:r>
    </w:p>
    <w:p w:rsidR="005F62A4" w:rsidRPr="002C1929" w:rsidRDefault="007C1D58" w:rsidP="005F62A4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s</w:t>
      </w:r>
      <w:r w:rsidR="0013280C" w:rsidRPr="002C1929">
        <w:rPr>
          <w:rFonts w:ascii="Times New Roman" w:hAnsi="Times New Roman" w:cs="Times New Roman"/>
          <w:sz w:val="24"/>
          <w:szCs w:val="24"/>
        </w:rPr>
        <w:t>ledovanie a vyžadovanie spolu s dodávkami materiálov, strojov a konštrukcií predpísanej dokumentáci</w:t>
      </w:r>
      <w:r w:rsidR="0088679B" w:rsidRPr="002C1929">
        <w:rPr>
          <w:rFonts w:ascii="Times New Roman" w:hAnsi="Times New Roman" w:cs="Times New Roman"/>
          <w:sz w:val="24"/>
          <w:szCs w:val="24"/>
        </w:rPr>
        <w:t>e, najmä dokladov o ich kvalite</w:t>
      </w:r>
    </w:p>
    <w:p w:rsidR="0013280C" w:rsidRPr="002C1929" w:rsidRDefault="005F62A4" w:rsidP="005F62A4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 xml:space="preserve">kontrola úplnosti predložených dokladov zo strany zhotoviteľa, usporiadanie a spísanie zoznamu odovzdanej dokumentácii:  </w:t>
      </w:r>
      <w:r w:rsidR="00B116C4">
        <w:rPr>
          <w:rFonts w:ascii="Times New Roman" w:hAnsi="Times New Roman" w:cs="Times New Roman"/>
          <w:sz w:val="24"/>
          <w:szCs w:val="24"/>
        </w:rPr>
        <w:t xml:space="preserve">skúšky, revízie, </w:t>
      </w:r>
      <w:r w:rsidRPr="002C1929">
        <w:rPr>
          <w:rFonts w:ascii="Times New Roman" w:hAnsi="Times New Roman" w:cs="Times New Roman"/>
          <w:sz w:val="24"/>
          <w:szCs w:val="24"/>
        </w:rPr>
        <w:t>certifikáty, atesty a vyhlásenia zhody</w:t>
      </w:r>
    </w:p>
    <w:p w:rsidR="0013280C" w:rsidRPr="002C1929" w:rsidRDefault="007C1D58" w:rsidP="0013280C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k</w:t>
      </w:r>
      <w:r w:rsidR="0013280C" w:rsidRPr="002C1929">
        <w:rPr>
          <w:rFonts w:ascii="Times New Roman" w:hAnsi="Times New Roman" w:cs="Times New Roman"/>
          <w:sz w:val="24"/>
          <w:szCs w:val="24"/>
        </w:rPr>
        <w:t xml:space="preserve">ontrolovanie riadneho uskladňovania materiálov, konštrukcií, zariadení, strojov na stavenisku </w:t>
      </w:r>
    </w:p>
    <w:p w:rsidR="0013280C" w:rsidRPr="002C1929" w:rsidRDefault="007C1D58" w:rsidP="0013280C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d</w:t>
      </w:r>
      <w:r w:rsidR="0088679B" w:rsidRPr="002C1929">
        <w:rPr>
          <w:rFonts w:ascii="Times New Roman" w:hAnsi="Times New Roman" w:cs="Times New Roman"/>
          <w:sz w:val="24"/>
          <w:szCs w:val="24"/>
        </w:rPr>
        <w:t>ohliadanie</w:t>
      </w:r>
      <w:r w:rsidR="0013280C" w:rsidRPr="002C1929">
        <w:rPr>
          <w:rFonts w:ascii="Times New Roman" w:hAnsi="Times New Roman" w:cs="Times New Roman"/>
          <w:sz w:val="24"/>
          <w:szCs w:val="24"/>
        </w:rPr>
        <w:t xml:space="preserve"> na to, aby zhotoviteľ nepoškodzoval verejné priestranstvá a podzemné vede</w:t>
      </w:r>
      <w:r w:rsidR="0088679B" w:rsidRPr="002C1929">
        <w:rPr>
          <w:rFonts w:ascii="Times New Roman" w:hAnsi="Times New Roman" w:cs="Times New Roman"/>
          <w:sz w:val="24"/>
          <w:szCs w:val="24"/>
        </w:rPr>
        <w:t>nia umiestnené v mieste stavby</w:t>
      </w:r>
      <w:r w:rsidR="00CC0856" w:rsidRPr="002C1929">
        <w:rPr>
          <w:rFonts w:ascii="Times New Roman" w:hAnsi="Times New Roman" w:cs="Times New Roman"/>
          <w:sz w:val="24"/>
          <w:szCs w:val="24"/>
        </w:rPr>
        <w:t xml:space="preserve"> a dotknuté stavbou</w:t>
      </w:r>
    </w:p>
    <w:p w:rsidR="0013280C" w:rsidRPr="002C1929" w:rsidRDefault="007C1D58" w:rsidP="0013280C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u</w:t>
      </w:r>
      <w:r w:rsidR="0013280C" w:rsidRPr="002C1929">
        <w:rPr>
          <w:rFonts w:ascii="Times New Roman" w:hAnsi="Times New Roman" w:cs="Times New Roman"/>
          <w:sz w:val="24"/>
          <w:szCs w:val="24"/>
        </w:rPr>
        <w:t>pozorň</w:t>
      </w:r>
      <w:r w:rsidRPr="002C1929">
        <w:rPr>
          <w:rFonts w:ascii="Times New Roman" w:hAnsi="Times New Roman" w:cs="Times New Roman"/>
          <w:sz w:val="24"/>
          <w:szCs w:val="24"/>
        </w:rPr>
        <w:t>ovanie</w:t>
      </w:r>
      <w:r w:rsidR="0013280C" w:rsidRPr="002C1929">
        <w:rPr>
          <w:rFonts w:ascii="Times New Roman" w:hAnsi="Times New Roman" w:cs="Times New Roman"/>
          <w:sz w:val="24"/>
          <w:szCs w:val="24"/>
        </w:rPr>
        <w:t xml:space="preserve"> zhotoviteľa zápisom na všetky okolnosti, ktoré môžu spôsobiť zníženie kv</w:t>
      </w:r>
      <w:r w:rsidR="0088679B" w:rsidRPr="002C1929">
        <w:rPr>
          <w:rFonts w:ascii="Times New Roman" w:hAnsi="Times New Roman" w:cs="Times New Roman"/>
          <w:sz w:val="24"/>
          <w:szCs w:val="24"/>
        </w:rPr>
        <w:t>ality stavby, pokiaľ sú mu známe</w:t>
      </w:r>
    </w:p>
    <w:p w:rsidR="0013280C" w:rsidRPr="002C1929" w:rsidRDefault="007C1D58" w:rsidP="0013280C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zhromažďovanie všetkých dokladov potrebných</w:t>
      </w:r>
      <w:r w:rsidR="0013280C" w:rsidRPr="002C1929">
        <w:rPr>
          <w:rFonts w:ascii="Times New Roman" w:hAnsi="Times New Roman" w:cs="Times New Roman"/>
          <w:sz w:val="24"/>
          <w:szCs w:val="24"/>
        </w:rPr>
        <w:t xml:space="preserve"> pre kolaudačné konanie stavby</w:t>
      </w:r>
      <w:r w:rsidRPr="002C1929">
        <w:rPr>
          <w:rFonts w:ascii="Times New Roman" w:hAnsi="Times New Roman" w:cs="Times New Roman"/>
          <w:sz w:val="24"/>
          <w:szCs w:val="24"/>
        </w:rPr>
        <w:t xml:space="preserve"> a podanie</w:t>
      </w:r>
      <w:r w:rsidR="0013280C" w:rsidRPr="002C1929">
        <w:rPr>
          <w:rFonts w:ascii="Times New Roman" w:hAnsi="Times New Roman" w:cs="Times New Roman"/>
          <w:sz w:val="24"/>
          <w:szCs w:val="24"/>
        </w:rPr>
        <w:t xml:space="preserve"> návrh</w:t>
      </w:r>
      <w:r w:rsidR="0088679B" w:rsidRPr="002C1929">
        <w:rPr>
          <w:rFonts w:ascii="Times New Roman" w:hAnsi="Times New Roman" w:cs="Times New Roman"/>
          <w:sz w:val="24"/>
          <w:szCs w:val="24"/>
        </w:rPr>
        <w:t>u</w:t>
      </w:r>
      <w:r w:rsidR="0013280C" w:rsidRPr="002C1929">
        <w:rPr>
          <w:rFonts w:ascii="Times New Roman" w:hAnsi="Times New Roman" w:cs="Times New Roman"/>
          <w:sz w:val="24"/>
          <w:szCs w:val="24"/>
        </w:rPr>
        <w:t xml:space="preserve"> na kolaudáciu stavby</w:t>
      </w:r>
    </w:p>
    <w:p w:rsidR="0013280C" w:rsidRDefault="007C1D58" w:rsidP="00A54F6D">
      <w:pPr>
        <w:pStyle w:val="Odsekzoznamu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929">
        <w:rPr>
          <w:rFonts w:ascii="Times New Roman" w:hAnsi="Times New Roman" w:cs="Times New Roman"/>
          <w:sz w:val="24"/>
          <w:szCs w:val="24"/>
        </w:rPr>
        <w:t>účasť na kolaudačnom konaní a odovzdanie právoplatného</w:t>
      </w:r>
      <w:r w:rsidR="0013280C" w:rsidRPr="002C1929">
        <w:rPr>
          <w:rFonts w:ascii="Times New Roman" w:hAnsi="Times New Roman" w:cs="Times New Roman"/>
          <w:sz w:val="24"/>
          <w:szCs w:val="24"/>
        </w:rPr>
        <w:t xml:space="preserve"> kolaudačného rozhodnutia mandantovi</w:t>
      </w:r>
    </w:p>
    <w:p w:rsidR="005D3261" w:rsidRPr="005F3C7A" w:rsidRDefault="005D3261" w:rsidP="005D326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261" w:rsidRPr="005F3C7A" w:rsidRDefault="005D3261" w:rsidP="001B032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C7A">
        <w:rPr>
          <w:rFonts w:ascii="Times New Roman" w:hAnsi="Times New Roman" w:cs="Times New Roman"/>
          <w:b/>
          <w:sz w:val="24"/>
          <w:szCs w:val="24"/>
        </w:rPr>
        <w:t>Článok IV.</w:t>
      </w:r>
    </w:p>
    <w:p w:rsidR="005D3261" w:rsidRPr="005F3C7A" w:rsidRDefault="005D3261" w:rsidP="001B032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C7A">
        <w:rPr>
          <w:rFonts w:ascii="Times New Roman" w:hAnsi="Times New Roman" w:cs="Times New Roman"/>
          <w:b/>
          <w:sz w:val="24"/>
          <w:szCs w:val="24"/>
        </w:rPr>
        <w:t>Spolupráca mandanta a mandatára</w:t>
      </w:r>
    </w:p>
    <w:p w:rsidR="005D3261" w:rsidRPr="005F3C7A" w:rsidRDefault="005D3261" w:rsidP="005D326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261" w:rsidRPr="005F3C7A" w:rsidRDefault="005D3261" w:rsidP="005D3261">
      <w:pPr>
        <w:pStyle w:val="Odsekzoznamu"/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7A">
        <w:rPr>
          <w:rFonts w:ascii="Times New Roman" w:hAnsi="Times New Roman" w:cs="Times New Roman"/>
          <w:sz w:val="24"/>
          <w:szCs w:val="24"/>
        </w:rPr>
        <w:t xml:space="preserve"> Mandant pre výkon činnosti stavebného dozoru odovzdá mandatárovi nasledovné</w:t>
      </w:r>
      <w:r w:rsidR="003868A9" w:rsidRPr="005F3C7A">
        <w:rPr>
          <w:rFonts w:ascii="Times New Roman" w:hAnsi="Times New Roman" w:cs="Times New Roman"/>
          <w:sz w:val="24"/>
          <w:szCs w:val="24"/>
        </w:rPr>
        <w:t xml:space="preserve"> doklady</w:t>
      </w:r>
      <w:r w:rsidRPr="005F3C7A">
        <w:rPr>
          <w:rFonts w:ascii="Times New Roman" w:hAnsi="Times New Roman" w:cs="Times New Roman"/>
          <w:sz w:val="24"/>
          <w:szCs w:val="24"/>
        </w:rPr>
        <w:t>:</w:t>
      </w:r>
    </w:p>
    <w:p w:rsidR="005D3261" w:rsidRPr="005F3C7A" w:rsidRDefault="00B579D4" w:rsidP="005D3261">
      <w:pPr>
        <w:pStyle w:val="Odsekzoznamu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Kompletnú</w:t>
      </w:r>
      <w:r w:rsidR="005D3261" w:rsidRPr="005F3C7A">
        <w:rPr>
          <w:rFonts w:ascii="Times New Roman" w:hAnsi="Times New Roman" w:cs="Times New Roman"/>
          <w:sz w:val="24"/>
          <w:szCs w:val="24"/>
        </w:rPr>
        <w:t xml:space="preserve"> projektov</w:t>
      </w:r>
      <w:r>
        <w:rPr>
          <w:rFonts w:ascii="Times New Roman" w:hAnsi="Times New Roman" w:cs="Times New Roman"/>
          <w:sz w:val="24"/>
          <w:szCs w:val="24"/>
        </w:rPr>
        <w:t>ú</w:t>
      </w:r>
      <w:r w:rsidR="005D3261" w:rsidRPr="005F3C7A">
        <w:rPr>
          <w:rFonts w:ascii="Times New Roman" w:hAnsi="Times New Roman" w:cs="Times New Roman"/>
          <w:sz w:val="24"/>
          <w:szCs w:val="24"/>
        </w:rPr>
        <w:t xml:space="preserve"> dokumentáci</w:t>
      </w:r>
      <w:r>
        <w:rPr>
          <w:rFonts w:ascii="Times New Roman" w:hAnsi="Times New Roman" w:cs="Times New Roman"/>
          <w:sz w:val="24"/>
          <w:szCs w:val="24"/>
        </w:rPr>
        <w:t>u</w:t>
      </w:r>
      <w:r w:rsidR="005D3261" w:rsidRPr="005F3C7A">
        <w:rPr>
          <w:rFonts w:ascii="Times New Roman" w:hAnsi="Times New Roman" w:cs="Times New Roman"/>
          <w:sz w:val="24"/>
          <w:szCs w:val="24"/>
        </w:rPr>
        <w:t xml:space="preserve"> pre </w:t>
      </w:r>
      <w:r w:rsidR="00CC0856" w:rsidRPr="005F3C7A">
        <w:rPr>
          <w:rFonts w:ascii="Times New Roman" w:hAnsi="Times New Roman" w:cs="Times New Roman"/>
          <w:sz w:val="24"/>
          <w:szCs w:val="24"/>
        </w:rPr>
        <w:t xml:space="preserve">realizáciu </w:t>
      </w:r>
      <w:r w:rsidR="005D3261" w:rsidRPr="005F3C7A">
        <w:rPr>
          <w:rFonts w:ascii="Times New Roman" w:hAnsi="Times New Roman" w:cs="Times New Roman"/>
          <w:sz w:val="24"/>
          <w:szCs w:val="24"/>
        </w:rPr>
        <w:t xml:space="preserve">stavby </w:t>
      </w:r>
      <w:r w:rsidR="0082788A" w:rsidRPr="005F3C7A">
        <w:rPr>
          <w:rFonts w:ascii="Times New Roman" w:hAnsi="Times New Roman" w:cs="Times New Roman"/>
          <w:sz w:val="24"/>
          <w:szCs w:val="24"/>
        </w:rPr>
        <w:t>–</w:t>
      </w:r>
      <w:r w:rsidR="005D3261" w:rsidRPr="005F3C7A">
        <w:rPr>
          <w:rFonts w:ascii="Times New Roman" w:hAnsi="Times New Roman" w:cs="Times New Roman"/>
          <w:sz w:val="24"/>
          <w:szCs w:val="24"/>
        </w:rPr>
        <w:t xml:space="preserve"> </w:t>
      </w:r>
      <w:r w:rsidR="0082788A" w:rsidRPr="005F3C7A">
        <w:rPr>
          <w:rFonts w:ascii="Times New Roman" w:hAnsi="Times New Roman" w:cs="Times New Roman"/>
          <w:sz w:val="24"/>
          <w:szCs w:val="24"/>
        </w:rPr>
        <w:t xml:space="preserve">jedno </w:t>
      </w:r>
      <w:proofErr w:type="spellStart"/>
      <w:r w:rsidR="0082788A" w:rsidRPr="005F3C7A">
        <w:rPr>
          <w:rFonts w:ascii="Times New Roman" w:hAnsi="Times New Roman" w:cs="Times New Roman"/>
          <w:sz w:val="24"/>
          <w:szCs w:val="24"/>
        </w:rPr>
        <w:t>paré</w:t>
      </w:r>
      <w:proofErr w:type="spellEnd"/>
      <w:r w:rsidR="00B11DBE" w:rsidRPr="005F3C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261" w:rsidRPr="005F3C7A" w:rsidRDefault="005D3261" w:rsidP="007E6C8A">
      <w:pPr>
        <w:pStyle w:val="Odsekzoznamu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7A">
        <w:rPr>
          <w:rFonts w:ascii="Times New Roman" w:hAnsi="Times New Roman" w:cs="Times New Roman"/>
          <w:sz w:val="24"/>
          <w:szCs w:val="24"/>
        </w:rPr>
        <w:t>Kópi</w:t>
      </w:r>
      <w:r w:rsidR="00B579D4">
        <w:rPr>
          <w:rFonts w:ascii="Times New Roman" w:hAnsi="Times New Roman" w:cs="Times New Roman"/>
          <w:sz w:val="24"/>
          <w:szCs w:val="24"/>
        </w:rPr>
        <w:t>e</w:t>
      </w:r>
      <w:r w:rsidRPr="005F3C7A">
        <w:rPr>
          <w:rFonts w:ascii="Times New Roman" w:hAnsi="Times New Roman" w:cs="Times New Roman"/>
          <w:sz w:val="24"/>
          <w:szCs w:val="24"/>
        </w:rPr>
        <w:t xml:space="preserve"> stavebn</w:t>
      </w:r>
      <w:r w:rsidR="00CC0856" w:rsidRPr="005F3C7A">
        <w:rPr>
          <w:rFonts w:ascii="Times New Roman" w:hAnsi="Times New Roman" w:cs="Times New Roman"/>
          <w:sz w:val="24"/>
          <w:szCs w:val="24"/>
        </w:rPr>
        <w:t>ých</w:t>
      </w:r>
      <w:r w:rsidRPr="005F3C7A">
        <w:rPr>
          <w:rFonts w:ascii="Times New Roman" w:hAnsi="Times New Roman" w:cs="Times New Roman"/>
          <w:sz w:val="24"/>
          <w:szCs w:val="24"/>
        </w:rPr>
        <w:t xml:space="preserve"> povolen</w:t>
      </w:r>
      <w:r w:rsidR="00CC0856" w:rsidRPr="005F3C7A">
        <w:rPr>
          <w:rFonts w:ascii="Times New Roman" w:hAnsi="Times New Roman" w:cs="Times New Roman"/>
          <w:sz w:val="24"/>
          <w:szCs w:val="24"/>
        </w:rPr>
        <w:t>í</w:t>
      </w:r>
      <w:r w:rsidR="007E6C8A" w:rsidRPr="005F3C7A">
        <w:rPr>
          <w:rFonts w:ascii="Times New Roman" w:hAnsi="Times New Roman" w:cs="Times New Roman"/>
          <w:sz w:val="24"/>
          <w:szCs w:val="24"/>
        </w:rPr>
        <w:t>, kópie vyjadrení správcov inžinierskych sietí a dotknutých orgánov získané v rámci stavebného konania</w:t>
      </w:r>
    </w:p>
    <w:p w:rsidR="001B032A" w:rsidRPr="005E0F3A" w:rsidRDefault="001B032A" w:rsidP="005D3261">
      <w:pPr>
        <w:pStyle w:val="Odsekzoznamu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7A">
        <w:rPr>
          <w:rFonts w:ascii="Times New Roman" w:hAnsi="Times New Roman" w:cs="Times New Roman"/>
          <w:sz w:val="24"/>
          <w:szCs w:val="24"/>
        </w:rPr>
        <w:t>Kópi</w:t>
      </w:r>
      <w:r w:rsidR="00B579D4">
        <w:rPr>
          <w:rFonts w:ascii="Times New Roman" w:hAnsi="Times New Roman" w:cs="Times New Roman"/>
          <w:sz w:val="24"/>
          <w:szCs w:val="24"/>
        </w:rPr>
        <w:t>u</w:t>
      </w:r>
      <w:r w:rsidRPr="005F3C7A">
        <w:rPr>
          <w:rFonts w:ascii="Times New Roman" w:hAnsi="Times New Roman" w:cs="Times New Roman"/>
          <w:sz w:val="24"/>
          <w:szCs w:val="24"/>
        </w:rPr>
        <w:t xml:space="preserve"> zmluvy o dodávke stavebných prác – </w:t>
      </w:r>
      <w:r w:rsidR="007E6C8A" w:rsidRPr="005F3C7A">
        <w:rPr>
          <w:rFonts w:ascii="Times New Roman" w:hAnsi="Times New Roman" w:cs="Times New Roman"/>
          <w:sz w:val="24"/>
          <w:szCs w:val="24"/>
        </w:rPr>
        <w:t>Z</w:t>
      </w:r>
      <w:r w:rsidRPr="005F3C7A">
        <w:rPr>
          <w:rFonts w:ascii="Times New Roman" w:hAnsi="Times New Roman" w:cs="Times New Roman"/>
          <w:sz w:val="24"/>
          <w:szCs w:val="24"/>
        </w:rPr>
        <w:t>mluva o dielo s </w:t>
      </w:r>
      <w:proofErr w:type="spellStart"/>
      <w:r w:rsidRPr="005F3C7A">
        <w:rPr>
          <w:rFonts w:ascii="Times New Roman" w:hAnsi="Times New Roman" w:cs="Times New Roman"/>
          <w:sz w:val="24"/>
          <w:szCs w:val="24"/>
        </w:rPr>
        <w:t>položkovým</w:t>
      </w:r>
      <w:proofErr w:type="spellEnd"/>
      <w:r w:rsidRPr="005F3C7A">
        <w:rPr>
          <w:rFonts w:ascii="Times New Roman" w:hAnsi="Times New Roman" w:cs="Times New Roman"/>
          <w:sz w:val="24"/>
          <w:szCs w:val="24"/>
        </w:rPr>
        <w:t xml:space="preserve"> </w:t>
      </w:r>
      <w:r w:rsidRPr="005E0F3A">
        <w:rPr>
          <w:rFonts w:ascii="Times New Roman" w:hAnsi="Times New Roman" w:cs="Times New Roman"/>
          <w:sz w:val="24"/>
          <w:szCs w:val="24"/>
        </w:rPr>
        <w:t>rozpočtom stavby</w:t>
      </w:r>
    </w:p>
    <w:p w:rsidR="001B032A" w:rsidRPr="005E0F3A" w:rsidRDefault="001B032A" w:rsidP="005D3261">
      <w:pPr>
        <w:pStyle w:val="Odsekzoznamu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F3A">
        <w:rPr>
          <w:rFonts w:ascii="Times New Roman" w:hAnsi="Times New Roman" w:cs="Times New Roman"/>
          <w:sz w:val="24"/>
          <w:szCs w:val="24"/>
        </w:rPr>
        <w:t>Kópi</w:t>
      </w:r>
      <w:r w:rsidR="00B116C4">
        <w:rPr>
          <w:rFonts w:ascii="Times New Roman" w:hAnsi="Times New Roman" w:cs="Times New Roman"/>
          <w:sz w:val="24"/>
          <w:szCs w:val="24"/>
        </w:rPr>
        <w:t>e</w:t>
      </w:r>
      <w:r w:rsidRPr="005E0F3A">
        <w:rPr>
          <w:rFonts w:ascii="Times New Roman" w:hAnsi="Times New Roman" w:cs="Times New Roman"/>
          <w:sz w:val="24"/>
          <w:szCs w:val="24"/>
        </w:rPr>
        <w:t xml:space="preserve"> </w:t>
      </w:r>
      <w:r w:rsidR="00443E0C" w:rsidRPr="005E0F3A">
        <w:rPr>
          <w:rFonts w:ascii="Times New Roman" w:hAnsi="Times New Roman" w:cs="Times New Roman"/>
          <w:sz w:val="24"/>
          <w:szCs w:val="24"/>
        </w:rPr>
        <w:t>z</w:t>
      </w:r>
      <w:r w:rsidRPr="005E0F3A">
        <w:rPr>
          <w:rFonts w:ascii="Times New Roman" w:hAnsi="Times New Roman" w:cs="Times New Roman"/>
          <w:sz w:val="24"/>
          <w:szCs w:val="24"/>
        </w:rPr>
        <w:t>ml</w:t>
      </w:r>
      <w:r w:rsidR="00B116C4">
        <w:rPr>
          <w:rFonts w:ascii="Times New Roman" w:hAnsi="Times New Roman" w:cs="Times New Roman"/>
          <w:sz w:val="24"/>
          <w:szCs w:val="24"/>
        </w:rPr>
        <w:t>ú</w:t>
      </w:r>
      <w:r w:rsidRPr="005E0F3A">
        <w:rPr>
          <w:rFonts w:ascii="Times New Roman" w:hAnsi="Times New Roman" w:cs="Times New Roman"/>
          <w:sz w:val="24"/>
          <w:szCs w:val="24"/>
        </w:rPr>
        <w:t>v o</w:t>
      </w:r>
      <w:r w:rsidR="00CC0856" w:rsidRPr="005E0F3A">
        <w:rPr>
          <w:rFonts w:ascii="Times New Roman" w:hAnsi="Times New Roman" w:cs="Times New Roman"/>
          <w:sz w:val="24"/>
          <w:szCs w:val="24"/>
        </w:rPr>
        <w:t> </w:t>
      </w:r>
      <w:r w:rsidR="00443E0C" w:rsidRPr="005E0F3A">
        <w:rPr>
          <w:rFonts w:ascii="Times New Roman" w:hAnsi="Times New Roman" w:cs="Times New Roman"/>
          <w:sz w:val="24"/>
          <w:szCs w:val="24"/>
        </w:rPr>
        <w:t>úvere</w:t>
      </w:r>
      <w:r w:rsidR="00897345" w:rsidRPr="005E0F3A">
        <w:t xml:space="preserve"> </w:t>
      </w:r>
      <w:r w:rsidR="00897345" w:rsidRPr="005E0F3A">
        <w:rPr>
          <w:rFonts w:ascii="Times New Roman" w:hAnsi="Times New Roman" w:cs="Times New Roman"/>
          <w:sz w:val="24"/>
          <w:szCs w:val="24"/>
        </w:rPr>
        <w:t xml:space="preserve">zo </w:t>
      </w:r>
      <w:r w:rsidR="00A412D2" w:rsidRPr="005E0F3A">
        <w:rPr>
          <w:rFonts w:ascii="Times New Roman" w:hAnsi="Times New Roman" w:cs="Times New Roman"/>
          <w:sz w:val="24"/>
          <w:szCs w:val="24"/>
        </w:rPr>
        <w:t>ŠFRB</w:t>
      </w:r>
    </w:p>
    <w:p w:rsidR="00CC0856" w:rsidRPr="005E0F3A" w:rsidRDefault="00CC0856" w:rsidP="00CC0856">
      <w:pPr>
        <w:pStyle w:val="Odsekzoznamu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F3A">
        <w:rPr>
          <w:rFonts w:ascii="Times New Roman" w:hAnsi="Times New Roman" w:cs="Times New Roman"/>
          <w:sz w:val="24"/>
          <w:szCs w:val="24"/>
        </w:rPr>
        <w:t>Kópi</w:t>
      </w:r>
      <w:r w:rsidR="00B116C4">
        <w:rPr>
          <w:rFonts w:ascii="Times New Roman" w:hAnsi="Times New Roman" w:cs="Times New Roman"/>
          <w:sz w:val="24"/>
          <w:szCs w:val="24"/>
        </w:rPr>
        <w:t>e</w:t>
      </w:r>
      <w:r w:rsidRPr="005E0F3A">
        <w:rPr>
          <w:rFonts w:ascii="Times New Roman" w:hAnsi="Times New Roman" w:cs="Times New Roman"/>
          <w:sz w:val="24"/>
          <w:szCs w:val="24"/>
        </w:rPr>
        <w:t xml:space="preserve"> </w:t>
      </w:r>
      <w:r w:rsidR="00B116C4" w:rsidRPr="005E0F3A">
        <w:rPr>
          <w:rFonts w:ascii="Times New Roman" w:hAnsi="Times New Roman" w:cs="Times New Roman"/>
          <w:sz w:val="24"/>
          <w:szCs w:val="24"/>
        </w:rPr>
        <w:t>zml</w:t>
      </w:r>
      <w:r w:rsidR="00B116C4">
        <w:rPr>
          <w:rFonts w:ascii="Times New Roman" w:hAnsi="Times New Roman" w:cs="Times New Roman"/>
          <w:sz w:val="24"/>
          <w:szCs w:val="24"/>
        </w:rPr>
        <w:t>ú</w:t>
      </w:r>
      <w:r w:rsidR="00B116C4" w:rsidRPr="005E0F3A">
        <w:rPr>
          <w:rFonts w:ascii="Times New Roman" w:hAnsi="Times New Roman" w:cs="Times New Roman"/>
          <w:sz w:val="24"/>
          <w:szCs w:val="24"/>
        </w:rPr>
        <w:t xml:space="preserve">v </w:t>
      </w:r>
      <w:r w:rsidRPr="005E0F3A">
        <w:rPr>
          <w:rFonts w:ascii="Times New Roman" w:hAnsi="Times New Roman" w:cs="Times New Roman"/>
          <w:sz w:val="24"/>
          <w:szCs w:val="24"/>
        </w:rPr>
        <w:t>o</w:t>
      </w:r>
      <w:r w:rsidR="0000664E" w:rsidRPr="005E0F3A">
        <w:rPr>
          <w:rFonts w:ascii="Times New Roman" w:hAnsi="Times New Roman" w:cs="Times New Roman"/>
          <w:sz w:val="24"/>
          <w:szCs w:val="24"/>
        </w:rPr>
        <w:t> </w:t>
      </w:r>
      <w:r w:rsidRPr="005E0F3A">
        <w:rPr>
          <w:rFonts w:ascii="Times New Roman" w:hAnsi="Times New Roman" w:cs="Times New Roman"/>
          <w:sz w:val="24"/>
          <w:szCs w:val="24"/>
        </w:rPr>
        <w:t>dotácii</w:t>
      </w:r>
      <w:r w:rsidR="0000664E" w:rsidRPr="005E0F3A">
        <w:rPr>
          <w:rFonts w:ascii="Times New Roman" w:hAnsi="Times New Roman" w:cs="Times New Roman"/>
          <w:sz w:val="24"/>
          <w:szCs w:val="24"/>
        </w:rPr>
        <w:t xml:space="preserve"> </w:t>
      </w:r>
      <w:r w:rsidR="00A412D2" w:rsidRPr="005E0F3A">
        <w:rPr>
          <w:rFonts w:ascii="Times New Roman" w:hAnsi="Times New Roman" w:cs="Times New Roman"/>
          <w:sz w:val="24"/>
          <w:szCs w:val="24"/>
        </w:rPr>
        <w:t>z MDV SR</w:t>
      </w:r>
    </w:p>
    <w:p w:rsidR="00EA7193" w:rsidRPr="005E0F3A" w:rsidRDefault="004010AC" w:rsidP="005E0F3A">
      <w:pPr>
        <w:pStyle w:val="Odsekzoznamu"/>
        <w:numPr>
          <w:ilvl w:val="1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F3A">
        <w:rPr>
          <w:rFonts w:ascii="Times New Roman" w:hAnsi="Times New Roman" w:cs="Times New Roman"/>
          <w:sz w:val="24"/>
          <w:szCs w:val="24"/>
        </w:rPr>
        <w:lastRenderedPageBreak/>
        <w:t xml:space="preserve">Mandatár </w:t>
      </w:r>
      <w:r w:rsidR="00E070CD" w:rsidRPr="005E0F3A">
        <w:rPr>
          <w:rStyle w:val="Zladntext2"/>
          <w:rFonts w:ascii="Times New Roman" w:hAnsi="Times New Roman" w:cs="Times New Roman"/>
          <w:sz w:val="24"/>
          <w:szCs w:val="24"/>
        </w:rPr>
        <w:t>sa zaväzuje, že</w:t>
      </w:r>
      <w:r w:rsidR="006D7C90">
        <w:rPr>
          <w:rStyle w:val="Zladntext2"/>
          <w:rFonts w:ascii="Times New Roman" w:hAnsi="Times New Roman" w:cs="Times New Roman"/>
          <w:sz w:val="24"/>
          <w:szCs w:val="24"/>
        </w:rPr>
        <w:t xml:space="preserve"> bude súčinný a</w:t>
      </w:r>
      <w:r w:rsidR="00E070CD"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 umožní výkon kontroly/auditu zo strany </w:t>
      </w:r>
      <w:r w:rsidR="00D61215"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mandanta </w:t>
      </w:r>
      <w:r w:rsidR="00E070CD"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a oprávnených osôb na výkon kontroly/auditu v zmysle príslušných právnych predpisov SR, najmä </w:t>
      </w:r>
      <w:r w:rsidR="005B4EA3" w:rsidRPr="005E0F3A">
        <w:rPr>
          <w:rFonts w:ascii="Times New Roman" w:hAnsi="Times New Roman"/>
          <w:sz w:val="24"/>
          <w:szCs w:val="24"/>
        </w:rPr>
        <w:t xml:space="preserve">zákona č. 443/2010 Z. z. o dotáciách na rozvoj bývania a o sociálnom bývaní v znení neskorších predpisov (ďalej len zákon o dotáciách) a zákona č. 150/2013 Z. z. o Štátnom fonde rozvoja bývania v znení neskorších predpisov </w:t>
      </w:r>
      <w:bookmarkStart w:id="4" w:name="_Hlk71893107"/>
      <w:r w:rsidR="005B4EA3" w:rsidRPr="005E0F3A">
        <w:rPr>
          <w:rFonts w:ascii="Times New Roman" w:hAnsi="Times New Roman"/>
          <w:sz w:val="24"/>
          <w:szCs w:val="24"/>
        </w:rPr>
        <w:t>(ďalej len zákon o ŠFRB)</w:t>
      </w:r>
      <w:bookmarkEnd w:id="4"/>
      <w:r w:rsidR="00E070CD" w:rsidRPr="005E0F3A">
        <w:rPr>
          <w:rStyle w:val="Zladntext2"/>
          <w:rFonts w:ascii="Times New Roman" w:hAnsi="Times New Roman" w:cs="Times New Roman"/>
          <w:sz w:val="24"/>
          <w:szCs w:val="24"/>
        </w:rPr>
        <w:t>,</w:t>
      </w:r>
      <w:r w:rsidR="00A412D2"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 </w:t>
      </w:r>
      <w:r w:rsidR="00E070CD"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zákona </w:t>
      </w:r>
      <w:r w:rsidR="00EC5D5D" w:rsidRPr="005E0F3A">
        <w:rPr>
          <w:rStyle w:val="Zladntext2"/>
          <w:rFonts w:ascii="Times New Roman" w:hAnsi="Times New Roman" w:cs="Times New Roman"/>
          <w:sz w:val="24"/>
          <w:szCs w:val="24"/>
        </w:rPr>
        <w:t>357/2015 Z.</w:t>
      </w:r>
      <w:r w:rsidR="00B579D4">
        <w:rPr>
          <w:rStyle w:val="Zladntext2"/>
          <w:rFonts w:ascii="Times New Roman" w:hAnsi="Times New Roman" w:cs="Times New Roman"/>
          <w:sz w:val="24"/>
          <w:szCs w:val="24"/>
        </w:rPr>
        <w:t xml:space="preserve"> </w:t>
      </w:r>
      <w:r w:rsidR="00EC5D5D"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z. </w:t>
      </w:r>
      <w:r w:rsidR="00EA7193" w:rsidRPr="005E0F3A">
        <w:rPr>
          <w:rStyle w:val="Zladntext2"/>
          <w:rFonts w:ascii="Times New Roman" w:hAnsi="Times New Roman" w:cs="Times New Roman"/>
          <w:sz w:val="24"/>
          <w:szCs w:val="24"/>
        </w:rPr>
        <w:t>o finančnej kontrole</w:t>
      </w:r>
      <w:r w:rsidR="00EC5D5D" w:rsidRPr="005E0F3A">
        <w:t xml:space="preserve"> </w:t>
      </w:r>
      <w:r w:rsidR="00EC5D5D" w:rsidRPr="005E0F3A">
        <w:rPr>
          <w:rStyle w:val="Zladntext2"/>
          <w:rFonts w:ascii="Times New Roman" w:hAnsi="Times New Roman" w:cs="Times New Roman"/>
          <w:sz w:val="24"/>
          <w:szCs w:val="24"/>
        </w:rPr>
        <w:t>a audite a o zmene a doplnení niektorých zákonov</w:t>
      </w:r>
      <w:r w:rsidR="00A412D2"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 a zákona</w:t>
      </w:r>
      <w:r w:rsidR="00443E0C" w:rsidRPr="005E0F3A">
        <w:rPr>
          <w:rStyle w:val="Siln"/>
          <w:rFonts w:ascii="Trebuchet MS" w:hAnsi="Trebuchet MS"/>
          <w:sz w:val="18"/>
          <w:szCs w:val="18"/>
          <w:shd w:val="clear" w:color="auto" w:fill="FFFFFF"/>
        </w:rPr>
        <w:t> </w:t>
      </w:r>
      <w:r w:rsidR="00443E0C" w:rsidRPr="005E0F3A">
        <w:rPr>
          <w:rFonts w:ascii="Times New Roman" w:hAnsi="Times New Roman" w:cs="Times New Roman"/>
          <w:bCs/>
          <w:sz w:val="24"/>
          <w:szCs w:val="24"/>
        </w:rPr>
        <w:t>50/1976 Zb. o územnom plánovaní a stavebnom poriadku (stavebný zákon) v znení neskorších predpisov</w:t>
      </w:r>
    </w:p>
    <w:p w:rsidR="00582BD3" w:rsidRPr="005F3C7A" w:rsidRDefault="00EA7193" w:rsidP="00EA7193">
      <w:pPr>
        <w:pStyle w:val="Odsekzoznamu"/>
        <w:spacing w:after="0" w:line="276" w:lineRule="auto"/>
        <w:ind w:left="360"/>
        <w:jc w:val="both"/>
        <w:rPr>
          <w:rStyle w:val="Zladn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5F3C7A">
        <w:rPr>
          <w:rStyle w:val="Zladntext2"/>
          <w:rFonts w:ascii="Times New Roman" w:hAnsi="Times New Roman" w:cs="Times New Roman"/>
          <w:sz w:val="24"/>
          <w:szCs w:val="24"/>
          <w:shd w:val="clear" w:color="auto" w:fill="auto"/>
        </w:rPr>
        <w:t xml:space="preserve"> </w:t>
      </w:r>
    </w:p>
    <w:p w:rsidR="00E070CD" w:rsidRPr="005E0F3A" w:rsidRDefault="00E070CD" w:rsidP="004010AC">
      <w:pPr>
        <w:pStyle w:val="Odsekzoznamu"/>
        <w:numPr>
          <w:ilvl w:val="1"/>
          <w:numId w:val="11"/>
        </w:numPr>
        <w:spacing w:after="0" w:line="276" w:lineRule="auto"/>
        <w:jc w:val="both"/>
        <w:rPr>
          <w:rStyle w:val="Zladntext2"/>
          <w:rFonts w:ascii="Times New Roman" w:hAnsi="Times New Roman" w:cs="Times New Roman"/>
          <w:sz w:val="24"/>
          <w:szCs w:val="24"/>
          <w:shd w:val="clear" w:color="auto" w:fill="auto"/>
        </w:rPr>
      </w:pPr>
      <w:r w:rsidRPr="005E0F3A">
        <w:rPr>
          <w:rStyle w:val="Zladntext2"/>
          <w:rFonts w:ascii="Times New Roman" w:hAnsi="Times New Roman" w:cs="Times New Roman"/>
          <w:sz w:val="24"/>
          <w:szCs w:val="24"/>
        </w:rPr>
        <w:t>Oprávnenými osobami v zmysle bodu</w:t>
      </w:r>
      <w:r w:rsidR="004010AC"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 4.</w:t>
      </w:r>
      <w:r w:rsidR="00EC5D5D" w:rsidRPr="005E0F3A">
        <w:rPr>
          <w:rStyle w:val="Zladntext2"/>
          <w:rFonts w:ascii="Times New Roman" w:hAnsi="Times New Roman" w:cs="Times New Roman"/>
          <w:sz w:val="24"/>
          <w:szCs w:val="24"/>
        </w:rPr>
        <w:t>2</w:t>
      </w:r>
      <w:r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 tejto Zmluvy sú najmä:</w:t>
      </w:r>
    </w:p>
    <w:p w:rsidR="00E070CD" w:rsidRPr="005E0F3A" w:rsidRDefault="00E070CD" w:rsidP="004010AC">
      <w:pPr>
        <w:pStyle w:val="Zladntext21"/>
        <w:numPr>
          <w:ilvl w:val="0"/>
          <w:numId w:val="14"/>
        </w:numPr>
        <w:tabs>
          <w:tab w:val="left" w:pos="697"/>
        </w:tabs>
        <w:spacing w:after="0" w:line="276" w:lineRule="auto"/>
        <w:jc w:val="both"/>
        <w:rPr>
          <w:rStyle w:val="Zladntext2"/>
          <w:rFonts w:ascii="Times New Roman" w:hAnsi="Times New Roman" w:cs="Times New Roman"/>
          <w:sz w:val="24"/>
          <w:szCs w:val="24"/>
        </w:rPr>
      </w:pPr>
      <w:r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 </w:t>
      </w:r>
      <w:r w:rsidR="00D61215" w:rsidRPr="005E0F3A">
        <w:rPr>
          <w:rStyle w:val="Zladntext2"/>
          <w:rFonts w:ascii="Times New Roman" w:hAnsi="Times New Roman" w:cs="Times New Roman"/>
          <w:sz w:val="24"/>
          <w:szCs w:val="24"/>
        </w:rPr>
        <w:t>Mandant</w:t>
      </w:r>
    </w:p>
    <w:p w:rsidR="00E070CD" w:rsidRPr="005E0F3A" w:rsidRDefault="00E070CD" w:rsidP="004010AC">
      <w:pPr>
        <w:pStyle w:val="Zladntext21"/>
        <w:numPr>
          <w:ilvl w:val="0"/>
          <w:numId w:val="14"/>
        </w:numPr>
        <w:tabs>
          <w:tab w:val="left" w:pos="697"/>
        </w:tabs>
        <w:spacing w:after="0" w:line="276" w:lineRule="auto"/>
        <w:jc w:val="both"/>
        <w:rPr>
          <w:rStyle w:val="Zladntext2"/>
          <w:rFonts w:ascii="Times New Roman" w:hAnsi="Times New Roman" w:cs="Times New Roman"/>
          <w:sz w:val="24"/>
          <w:szCs w:val="24"/>
        </w:rPr>
      </w:pPr>
      <w:r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 </w:t>
      </w:r>
      <w:r w:rsidR="00EC5D5D" w:rsidRPr="005E0F3A">
        <w:rPr>
          <w:rFonts w:ascii="Times New Roman" w:hAnsi="Times New Roman" w:cs="Times New Roman"/>
          <w:sz w:val="24"/>
          <w:szCs w:val="24"/>
        </w:rPr>
        <w:t>Financujúc</w:t>
      </w:r>
      <w:r w:rsidR="005F62A4" w:rsidRPr="005E0F3A">
        <w:rPr>
          <w:rFonts w:ascii="Times New Roman" w:hAnsi="Times New Roman" w:cs="Times New Roman"/>
          <w:sz w:val="24"/>
          <w:szCs w:val="24"/>
        </w:rPr>
        <w:t>e</w:t>
      </w:r>
      <w:r w:rsidR="00EC5D5D" w:rsidRPr="005E0F3A">
        <w:rPr>
          <w:rFonts w:ascii="Times New Roman" w:hAnsi="Times New Roman" w:cs="Times New Roman"/>
          <w:sz w:val="24"/>
          <w:szCs w:val="24"/>
        </w:rPr>
        <w:t xml:space="preserve"> inštitúci</w:t>
      </w:r>
      <w:r w:rsidR="005F62A4" w:rsidRPr="005E0F3A">
        <w:rPr>
          <w:rFonts w:ascii="Times New Roman" w:hAnsi="Times New Roman" w:cs="Times New Roman"/>
          <w:sz w:val="24"/>
          <w:szCs w:val="24"/>
        </w:rPr>
        <w:t>e</w:t>
      </w:r>
      <w:r w:rsidR="00EC5D5D" w:rsidRPr="005E0F3A">
        <w:rPr>
          <w:rFonts w:ascii="Times New Roman" w:hAnsi="Times New Roman" w:cs="Times New Roman"/>
          <w:sz w:val="24"/>
          <w:szCs w:val="24"/>
        </w:rPr>
        <w:t xml:space="preserve"> </w:t>
      </w:r>
      <w:r w:rsidRPr="005E0F3A">
        <w:rPr>
          <w:rStyle w:val="Zladntext2"/>
          <w:rFonts w:ascii="Times New Roman" w:hAnsi="Times New Roman" w:cs="Times New Roman"/>
          <w:sz w:val="24"/>
          <w:szCs w:val="24"/>
        </w:rPr>
        <w:t>a</w:t>
      </w:r>
      <w:r w:rsidR="00EC5D5D" w:rsidRPr="005E0F3A">
        <w:rPr>
          <w:rStyle w:val="Zladntext2"/>
          <w:rFonts w:ascii="Times New Roman" w:hAnsi="Times New Roman" w:cs="Times New Roman"/>
          <w:sz w:val="24"/>
          <w:szCs w:val="24"/>
        </w:rPr>
        <w:t> </w:t>
      </w:r>
      <w:r w:rsidRPr="005E0F3A">
        <w:rPr>
          <w:rStyle w:val="Zladntext2"/>
          <w:rFonts w:ascii="Times New Roman" w:hAnsi="Times New Roman" w:cs="Times New Roman"/>
          <w:sz w:val="24"/>
          <w:szCs w:val="24"/>
        </w:rPr>
        <w:t>n</w:t>
      </w:r>
      <w:r w:rsidR="005F62A4" w:rsidRPr="005E0F3A">
        <w:rPr>
          <w:rStyle w:val="Zladntext2"/>
          <w:rFonts w:ascii="Times New Roman" w:hAnsi="Times New Roman" w:cs="Times New Roman"/>
          <w:sz w:val="24"/>
          <w:szCs w:val="24"/>
        </w:rPr>
        <w:t>i</w:t>
      </w:r>
      <w:r w:rsidRPr="005E0F3A">
        <w:rPr>
          <w:rStyle w:val="Zladntext2"/>
          <w:rFonts w:ascii="Times New Roman" w:hAnsi="Times New Roman" w:cs="Times New Roman"/>
          <w:sz w:val="24"/>
          <w:szCs w:val="24"/>
        </w:rPr>
        <w:t>m</w:t>
      </w:r>
      <w:r w:rsidR="005F62A4" w:rsidRPr="005E0F3A">
        <w:rPr>
          <w:rStyle w:val="Zladntext2"/>
          <w:rFonts w:ascii="Times New Roman" w:hAnsi="Times New Roman" w:cs="Times New Roman"/>
          <w:sz w:val="24"/>
          <w:szCs w:val="24"/>
        </w:rPr>
        <w:t>i</w:t>
      </w:r>
      <w:r w:rsidR="00EC5D5D"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 </w:t>
      </w:r>
      <w:r w:rsidRPr="005E0F3A">
        <w:rPr>
          <w:rStyle w:val="Zladntext2"/>
          <w:rFonts w:ascii="Times New Roman" w:hAnsi="Times New Roman" w:cs="Times New Roman"/>
          <w:sz w:val="24"/>
          <w:szCs w:val="24"/>
        </w:rPr>
        <w:t>poverené osoby</w:t>
      </w:r>
    </w:p>
    <w:p w:rsidR="00E070CD" w:rsidRPr="005E0F3A" w:rsidRDefault="00E070CD" w:rsidP="004010AC">
      <w:pPr>
        <w:pStyle w:val="Zladntext21"/>
        <w:numPr>
          <w:ilvl w:val="0"/>
          <w:numId w:val="14"/>
        </w:numPr>
        <w:tabs>
          <w:tab w:val="left" w:pos="69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F3A">
        <w:rPr>
          <w:rFonts w:ascii="Times New Roman" w:hAnsi="Times New Roman" w:cs="Times New Roman"/>
          <w:sz w:val="24"/>
          <w:szCs w:val="24"/>
        </w:rPr>
        <w:t xml:space="preserve"> Najvyšší kontrolný úrad SR, Úrad vládneho auditu, Certifikačný orgán a nimi poverené osoby</w:t>
      </w:r>
    </w:p>
    <w:p w:rsidR="00E070CD" w:rsidRPr="005E0F3A" w:rsidRDefault="00E070CD" w:rsidP="004010AC">
      <w:pPr>
        <w:pStyle w:val="Zladntext21"/>
        <w:numPr>
          <w:ilvl w:val="0"/>
          <w:numId w:val="14"/>
        </w:numPr>
        <w:tabs>
          <w:tab w:val="left" w:pos="69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F3A">
        <w:rPr>
          <w:rFonts w:ascii="Times New Roman" w:hAnsi="Times New Roman" w:cs="Times New Roman"/>
          <w:sz w:val="24"/>
          <w:szCs w:val="24"/>
        </w:rPr>
        <w:t xml:space="preserve"> Orgán auditu, jeho spolupracujúce orgány a osoby poverené na výkon kontroly/auditu </w:t>
      </w:r>
    </w:p>
    <w:p w:rsidR="00E070CD" w:rsidRPr="005E0F3A" w:rsidRDefault="00E070CD" w:rsidP="004010AC">
      <w:pPr>
        <w:pStyle w:val="Zladntext21"/>
        <w:numPr>
          <w:ilvl w:val="0"/>
          <w:numId w:val="14"/>
        </w:numPr>
        <w:tabs>
          <w:tab w:val="left" w:pos="697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F3A">
        <w:rPr>
          <w:rFonts w:ascii="Times New Roman" w:hAnsi="Times New Roman" w:cs="Times New Roman"/>
          <w:sz w:val="24"/>
          <w:szCs w:val="24"/>
        </w:rPr>
        <w:t>Osoby prizvané o</w:t>
      </w:r>
      <w:r w:rsidR="00EA7193" w:rsidRPr="005E0F3A">
        <w:rPr>
          <w:rFonts w:ascii="Times New Roman" w:hAnsi="Times New Roman" w:cs="Times New Roman"/>
          <w:sz w:val="24"/>
          <w:szCs w:val="24"/>
        </w:rPr>
        <w:t>rgánmi uvedenými</w:t>
      </w:r>
      <w:r w:rsidR="004B474E">
        <w:rPr>
          <w:rFonts w:ascii="Times New Roman" w:hAnsi="Times New Roman" w:cs="Times New Roman"/>
          <w:sz w:val="24"/>
          <w:szCs w:val="24"/>
        </w:rPr>
        <w:t xml:space="preserve"> </w:t>
      </w:r>
      <w:r w:rsidR="00EA7193" w:rsidRPr="005E0F3A">
        <w:rPr>
          <w:rFonts w:ascii="Times New Roman" w:hAnsi="Times New Roman" w:cs="Times New Roman"/>
          <w:sz w:val="24"/>
          <w:szCs w:val="24"/>
        </w:rPr>
        <w:t>v písm. b) až e</w:t>
      </w:r>
      <w:r w:rsidRPr="005E0F3A">
        <w:rPr>
          <w:rFonts w:ascii="Times New Roman" w:hAnsi="Times New Roman" w:cs="Times New Roman"/>
          <w:sz w:val="24"/>
          <w:szCs w:val="24"/>
        </w:rPr>
        <w:t xml:space="preserve">) </w:t>
      </w:r>
      <w:r w:rsidR="004B474E" w:rsidRPr="005E0F3A">
        <w:rPr>
          <w:rStyle w:val="Zladntext2"/>
          <w:rFonts w:ascii="Times New Roman" w:hAnsi="Times New Roman" w:cs="Times New Roman"/>
          <w:sz w:val="24"/>
          <w:szCs w:val="24"/>
        </w:rPr>
        <w:t>bod</w:t>
      </w:r>
      <w:r w:rsidR="004B474E">
        <w:rPr>
          <w:rStyle w:val="Zladntext2"/>
          <w:rFonts w:ascii="Times New Roman" w:hAnsi="Times New Roman" w:cs="Times New Roman"/>
          <w:sz w:val="24"/>
          <w:szCs w:val="24"/>
        </w:rPr>
        <w:t>u</w:t>
      </w:r>
      <w:r w:rsidR="004B474E"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 4.</w:t>
      </w:r>
      <w:r w:rsidR="004B474E">
        <w:rPr>
          <w:rStyle w:val="Zladntext2"/>
          <w:rFonts w:ascii="Times New Roman" w:hAnsi="Times New Roman" w:cs="Times New Roman"/>
          <w:sz w:val="24"/>
          <w:szCs w:val="24"/>
        </w:rPr>
        <w:t>3</w:t>
      </w:r>
      <w:r w:rsidR="004B474E" w:rsidRPr="005E0F3A">
        <w:rPr>
          <w:rStyle w:val="Zladntext2"/>
          <w:rFonts w:ascii="Times New Roman" w:hAnsi="Times New Roman" w:cs="Times New Roman"/>
          <w:sz w:val="24"/>
          <w:szCs w:val="24"/>
        </w:rPr>
        <w:t xml:space="preserve"> tejto Zmluvy</w:t>
      </w:r>
      <w:r w:rsidR="004B474E" w:rsidRPr="005E0F3A">
        <w:rPr>
          <w:rFonts w:ascii="Times New Roman" w:hAnsi="Times New Roman" w:cs="Times New Roman"/>
          <w:sz w:val="24"/>
          <w:szCs w:val="24"/>
        </w:rPr>
        <w:t xml:space="preserve"> </w:t>
      </w:r>
      <w:r w:rsidRPr="005E0F3A">
        <w:rPr>
          <w:rFonts w:ascii="Times New Roman" w:hAnsi="Times New Roman" w:cs="Times New Roman"/>
          <w:sz w:val="24"/>
          <w:szCs w:val="24"/>
        </w:rPr>
        <w:t>v súlade s príslušnými právny</w:t>
      </w:r>
      <w:r w:rsidR="00EA7193" w:rsidRPr="005E0F3A">
        <w:rPr>
          <w:rFonts w:ascii="Times New Roman" w:hAnsi="Times New Roman" w:cs="Times New Roman"/>
          <w:sz w:val="24"/>
          <w:szCs w:val="24"/>
        </w:rPr>
        <w:t xml:space="preserve">mi predpismi SR </w:t>
      </w:r>
    </w:p>
    <w:p w:rsidR="00380D92" w:rsidRPr="005F3C7A" w:rsidRDefault="00380D92" w:rsidP="004010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0AC" w:rsidRPr="005F3C7A" w:rsidRDefault="004010AC" w:rsidP="004010A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C7A">
        <w:rPr>
          <w:rFonts w:ascii="Times New Roman" w:hAnsi="Times New Roman" w:cs="Times New Roman"/>
          <w:b/>
          <w:sz w:val="24"/>
          <w:szCs w:val="24"/>
        </w:rPr>
        <w:t>Článok V.</w:t>
      </w:r>
    </w:p>
    <w:p w:rsidR="004010AC" w:rsidRPr="005F3C7A" w:rsidRDefault="004010AC" w:rsidP="004010AC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C7A">
        <w:rPr>
          <w:rFonts w:ascii="Times New Roman" w:hAnsi="Times New Roman" w:cs="Times New Roman"/>
          <w:b/>
          <w:sz w:val="24"/>
          <w:szCs w:val="24"/>
        </w:rPr>
        <w:t>Čas plnenia</w:t>
      </w:r>
    </w:p>
    <w:p w:rsidR="004010AC" w:rsidRPr="005F3C7A" w:rsidRDefault="004010AC" w:rsidP="004010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0AC" w:rsidRPr="005E0F3A" w:rsidRDefault="005F62A4" w:rsidP="005F62A4">
      <w:pPr>
        <w:pStyle w:val="Odsekzoznamu"/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F3A">
        <w:rPr>
          <w:rFonts w:ascii="Times New Roman" w:hAnsi="Times New Roman" w:cs="Times New Roman"/>
          <w:sz w:val="24"/>
          <w:szCs w:val="24"/>
        </w:rPr>
        <w:t xml:space="preserve">Mandatár sa zaväzuje vykonávať </w:t>
      </w:r>
      <w:r w:rsidR="00C55F40">
        <w:rPr>
          <w:rFonts w:ascii="Times New Roman" w:hAnsi="Times New Roman" w:cs="Times New Roman"/>
          <w:sz w:val="24"/>
          <w:szCs w:val="24"/>
        </w:rPr>
        <w:t xml:space="preserve">stály </w:t>
      </w:r>
      <w:r w:rsidRPr="005E0F3A">
        <w:rPr>
          <w:rFonts w:ascii="Times New Roman" w:hAnsi="Times New Roman" w:cs="Times New Roman"/>
          <w:sz w:val="24"/>
          <w:szCs w:val="24"/>
        </w:rPr>
        <w:t xml:space="preserve">stavebný </w:t>
      </w:r>
      <w:r w:rsidR="00507898">
        <w:rPr>
          <w:rFonts w:ascii="Times New Roman" w:hAnsi="Times New Roman" w:cs="Times New Roman"/>
          <w:sz w:val="24"/>
          <w:szCs w:val="24"/>
        </w:rPr>
        <w:t xml:space="preserve">a technický </w:t>
      </w:r>
      <w:r w:rsidRPr="005E0F3A">
        <w:rPr>
          <w:rFonts w:ascii="Times New Roman" w:hAnsi="Times New Roman" w:cs="Times New Roman"/>
          <w:sz w:val="24"/>
          <w:szCs w:val="24"/>
        </w:rPr>
        <w:t>dozor</w:t>
      </w:r>
      <w:r w:rsidR="00C55F40">
        <w:rPr>
          <w:rFonts w:ascii="Times New Roman" w:hAnsi="Times New Roman" w:cs="Times New Roman"/>
          <w:sz w:val="24"/>
          <w:szCs w:val="24"/>
        </w:rPr>
        <w:t xml:space="preserve"> </w:t>
      </w:r>
      <w:r w:rsidR="00507898">
        <w:rPr>
          <w:rFonts w:ascii="Times New Roman" w:hAnsi="Times New Roman" w:cs="Times New Roman"/>
          <w:sz w:val="24"/>
          <w:szCs w:val="24"/>
        </w:rPr>
        <w:t xml:space="preserve">a byť prítomný </w:t>
      </w:r>
      <w:r w:rsidRPr="005E0F3A">
        <w:rPr>
          <w:rFonts w:ascii="Times New Roman" w:hAnsi="Times New Roman" w:cs="Times New Roman"/>
          <w:sz w:val="24"/>
          <w:szCs w:val="24"/>
        </w:rPr>
        <w:t>na stavbe</w:t>
      </w:r>
      <w:r w:rsidR="002D4301">
        <w:rPr>
          <w:rFonts w:ascii="Times New Roman" w:hAnsi="Times New Roman" w:cs="Times New Roman"/>
          <w:sz w:val="24"/>
          <w:szCs w:val="24"/>
        </w:rPr>
        <w:t xml:space="preserve"> </w:t>
      </w:r>
      <w:r w:rsidR="002D4301" w:rsidRPr="00944D23">
        <w:rPr>
          <w:rFonts w:ascii="Times New Roman" w:hAnsi="Times New Roman" w:cs="Times New Roman"/>
          <w:sz w:val="24"/>
          <w:szCs w:val="24"/>
        </w:rPr>
        <w:t>v rozsahu minimálne 4 hod.</w:t>
      </w:r>
      <w:r w:rsidR="00507898" w:rsidRPr="00944D23">
        <w:rPr>
          <w:rFonts w:ascii="Times New Roman" w:hAnsi="Times New Roman" w:cs="Times New Roman"/>
          <w:sz w:val="24"/>
          <w:szCs w:val="24"/>
        </w:rPr>
        <w:t xml:space="preserve"> / deň </w:t>
      </w:r>
      <w:r w:rsidRPr="00944D23">
        <w:rPr>
          <w:rFonts w:ascii="Times New Roman" w:hAnsi="Times New Roman" w:cs="Times New Roman"/>
          <w:sz w:val="24"/>
          <w:szCs w:val="24"/>
        </w:rPr>
        <w:t xml:space="preserve">v období realizácie stavby, počas platnosti Zmluvy o dielo </w:t>
      </w:r>
      <w:r w:rsidR="00C55F40" w:rsidRPr="00944D23">
        <w:rPr>
          <w:rFonts w:ascii="Times New Roman" w:hAnsi="Times New Roman" w:cs="Times New Roman"/>
          <w:sz w:val="24"/>
          <w:szCs w:val="24"/>
        </w:rPr>
        <w:t>a </w:t>
      </w:r>
      <w:r w:rsidRPr="00944D23">
        <w:rPr>
          <w:rFonts w:ascii="Times New Roman" w:hAnsi="Times New Roman" w:cs="Times New Roman"/>
          <w:sz w:val="24"/>
          <w:szCs w:val="24"/>
        </w:rPr>
        <w:t xml:space="preserve">zabezpečovať činnosti </w:t>
      </w:r>
      <w:r w:rsidR="002D4301" w:rsidRPr="00944D23">
        <w:rPr>
          <w:rFonts w:ascii="Times New Roman" w:hAnsi="Times New Roman" w:cs="Times New Roman"/>
          <w:sz w:val="24"/>
          <w:szCs w:val="24"/>
        </w:rPr>
        <w:t xml:space="preserve">a poskytovať súčinnosť </w:t>
      </w:r>
      <w:r w:rsidRPr="005E0F3A">
        <w:rPr>
          <w:rFonts w:ascii="Times New Roman" w:hAnsi="Times New Roman" w:cs="Times New Roman"/>
          <w:sz w:val="24"/>
          <w:szCs w:val="24"/>
        </w:rPr>
        <w:t xml:space="preserve">až do doby </w:t>
      </w:r>
      <w:r w:rsidR="00E72298" w:rsidRPr="005E0F3A">
        <w:rPr>
          <w:rFonts w:ascii="Times New Roman" w:hAnsi="Times New Roman" w:cs="Times New Roman"/>
          <w:sz w:val="24"/>
          <w:szCs w:val="24"/>
        </w:rPr>
        <w:t>vydania</w:t>
      </w:r>
      <w:r w:rsidRPr="005E0F3A">
        <w:rPr>
          <w:rFonts w:ascii="Times New Roman" w:hAnsi="Times New Roman" w:cs="Times New Roman"/>
          <w:sz w:val="24"/>
          <w:szCs w:val="24"/>
        </w:rPr>
        <w:t xml:space="preserve"> právoplatného kolaudačného rozhodnutia </w:t>
      </w:r>
      <w:r w:rsidR="00E72298" w:rsidRPr="005E0F3A">
        <w:rPr>
          <w:rFonts w:ascii="Times New Roman" w:hAnsi="Times New Roman" w:cs="Times New Roman"/>
          <w:sz w:val="24"/>
          <w:szCs w:val="24"/>
        </w:rPr>
        <w:t>stavby</w:t>
      </w:r>
      <w:r w:rsidR="005F3C7A" w:rsidRPr="005E0F3A">
        <w:rPr>
          <w:rFonts w:ascii="Times New Roman" w:hAnsi="Times New Roman" w:cs="Times New Roman"/>
          <w:sz w:val="24"/>
          <w:szCs w:val="24"/>
        </w:rPr>
        <w:t>.</w:t>
      </w:r>
    </w:p>
    <w:p w:rsidR="004010AC" w:rsidRPr="005E0F3A" w:rsidRDefault="004010AC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</w:p>
    <w:p w:rsidR="004010AC" w:rsidRPr="005E0F3A" w:rsidRDefault="004010AC" w:rsidP="004010AC">
      <w:pPr>
        <w:pStyle w:val="Odsekzoznamu"/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0F3A">
        <w:rPr>
          <w:rFonts w:ascii="Times New Roman" w:hAnsi="Times New Roman" w:cs="Times New Roman"/>
          <w:sz w:val="24"/>
          <w:szCs w:val="24"/>
        </w:rPr>
        <w:t xml:space="preserve">Termín plnenia sa môže zmeniť dohodou oboch strán podľa termínov stanovených v Zmluve o dielo so zhotoviteľom stavby a v súlade so </w:t>
      </w:r>
      <w:r w:rsidR="005E0F3A" w:rsidRPr="005E0F3A">
        <w:rPr>
          <w:rFonts w:ascii="Times New Roman" w:hAnsi="Times New Roman" w:cs="Times New Roman"/>
          <w:sz w:val="24"/>
          <w:szCs w:val="24"/>
        </w:rPr>
        <w:t xml:space="preserve">zmluvami </w:t>
      </w:r>
      <w:r w:rsidR="005F3C7A" w:rsidRPr="005E0F3A">
        <w:rPr>
          <w:rFonts w:ascii="Times New Roman" w:hAnsi="Times New Roman" w:cs="Times New Roman"/>
          <w:sz w:val="24"/>
          <w:szCs w:val="24"/>
        </w:rPr>
        <w:t>s financujúcimi inštitúciami</w:t>
      </w:r>
    </w:p>
    <w:p w:rsidR="004010AC" w:rsidRPr="005E0F3A" w:rsidRDefault="004010AC" w:rsidP="004010AC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4010AC" w:rsidRPr="005F3C7A" w:rsidRDefault="004010AC" w:rsidP="004010AC">
      <w:pPr>
        <w:pStyle w:val="Odsekzoznamu"/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7A">
        <w:rPr>
          <w:rFonts w:ascii="Times New Roman" w:hAnsi="Times New Roman" w:cs="Times New Roman"/>
          <w:sz w:val="24"/>
          <w:szCs w:val="24"/>
        </w:rPr>
        <w:t xml:space="preserve">Záväzok vyplývajúci z tejto zmluvy pre mandatára bude plnený priebežne. </w:t>
      </w:r>
    </w:p>
    <w:p w:rsidR="002C061C" w:rsidRPr="005F3C7A" w:rsidRDefault="002C061C" w:rsidP="002C061C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2C061C" w:rsidRPr="005F3C7A" w:rsidRDefault="002C061C" w:rsidP="004010AC">
      <w:pPr>
        <w:pStyle w:val="Odsekzoznamu"/>
        <w:numPr>
          <w:ilvl w:val="1"/>
          <w:numId w:val="1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7A">
        <w:rPr>
          <w:rFonts w:ascii="Times New Roman" w:hAnsi="Times New Roman" w:cs="Times New Roman"/>
          <w:sz w:val="24"/>
          <w:szCs w:val="24"/>
        </w:rPr>
        <w:t>Zmluva sa uzatvára na dobu určitú, do doby vykon</w:t>
      </w:r>
      <w:r w:rsidRPr="004B28FC">
        <w:rPr>
          <w:rFonts w:ascii="Times New Roman" w:hAnsi="Times New Roman" w:cs="Times New Roman"/>
          <w:sz w:val="24"/>
          <w:szCs w:val="24"/>
        </w:rPr>
        <w:t>ania činností, ktoré tvoria predmet zmluvy podľa článku II. a III. tejto zmluvy. Za uk</w:t>
      </w:r>
      <w:r w:rsidRPr="005F3C7A">
        <w:rPr>
          <w:rFonts w:ascii="Times New Roman" w:hAnsi="Times New Roman" w:cs="Times New Roman"/>
          <w:sz w:val="24"/>
          <w:szCs w:val="24"/>
        </w:rPr>
        <w:t xml:space="preserve">ončenie zmluvného vzťahu sa bude považovať splnenie  všetkých záväzkov účastníkov vyplývajúcich z tejto zmluvy. </w:t>
      </w:r>
    </w:p>
    <w:p w:rsidR="004010AC" w:rsidRDefault="004010AC" w:rsidP="004010AC">
      <w:pPr>
        <w:pStyle w:val="Odsekzoznamu"/>
        <w:rPr>
          <w:rFonts w:ascii="Times New Roman" w:hAnsi="Times New Roman" w:cs="Times New Roman"/>
          <w:sz w:val="24"/>
          <w:szCs w:val="24"/>
        </w:rPr>
      </w:pPr>
    </w:p>
    <w:p w:rsidR="004010AC" w:rsidRPr="005F3C7A" w:rsidRDefault="004010AC" w:rsidP="009A246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C7A">
        <w:rPr>
          <w:rFonts w:ascii="Times New Roman" w:hAnsi="Times New Roman" w:cs="Times New Roman"/>
          <w:b/>
          <w:sz w:val="24"/>
          <w:szCs w:val="24"/>
        </w:rPr>
        <w:t>Článok VI.</w:t>
      </w:r>
    </w:p>
    <w:p w:rsidR="004010AC" w:rsidRPr="005F3C7A" w:rsidRDefault="004010AC" w:rsidP="009A246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C7A">
        <w:rPr>
          <w:rFonts w:ascii="Times New Roman" w:hAnsi="Times New Roman" w:cs="Times New Roman"/>
          <w:b/>
          <w:sz w:val="24"/>
          <w:szCs w:val="24"/>
        </w:rPr>
        <w:t xml:space="preserve">Cena </w:t>
      </w:r>
      <w:r w:rsidR="00E10778" w:rsidRPr="005F3C7A">
        <w:rPr>
          <w:rFonts w:ascii="Times New Roman" w:hAnsi="Times New Roman" w:cs="Times New Roman"/>
          <w:b/>
          <w:sz w:val="24"/>
          <w:szCs w:val="24"/>
        </w:rPr>
        <w:t>za výkon činností</w:t>
      </w:r>
      <w:r w:rsidRPr="005F3C7A">
        <w:rPr>
          <w:rFonts w:ascii="Times New Roman" w:hAnsi="Times New Roman" w:cs="Times New Roman"/>
          <w:b/>
          <w:sz w:val="24"/>
          <w:szCs w:val="24"/>
        </w:rPr>
        <w:t>, platobné podmienky, fakturácia</w:t>
      </w:r>
    </w:p>
    <w:p w:rsidR="004010AC" w:rsidRPr="005F3C7A" w:rsidRDefault="004010AC" w:rsidP="004010A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10AC" w:rsidRPr="005F3C7A" w:rsidRDefault="004010AC" w:rsidP="004010AC">
      <w:pPr>
        <w:pStyle w:val="Odsekzoznamu"/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C7A">
        <w:rPr>
          <w:rFonts w:ascii="Times New Roman" w:hAnsi="Times New Roman" w:cs="Times New Roman"/>
          <w:sz w:val="24"/>
          <w:szCs w:val="24"/>
        </w:rPr>
        <w:t xml:space="preserve">Cena </w:t>
      </w:r>
      <w:r w:rsidR="000264B7" w:rsidRPr="005F3C7A">
        <w:rPr>
          <w:rFonts w:ascii="Times New Roman" w:hAnsi="Times New Roman" w:cs="Times New Roman"/>
          <w:sz w:val="24"/>
          <w:szCs w:val="24"/>
        </w:rPr>
        <w:t>činností</w:t>
      </w:r>
      <w:r w:rsidR="00CD627D" w:rsidRPr="005F3C7A">
        <w:rPr>
          <w:rFonts w:ascii="Times New Roman" w:hAnsi="Times New Roman" w:cs="Times New Roman"/>
          <w:sz w:val="24"/>
          <w:szCs w:val="24"/>
        </w:rPr>
        <w:t xml:space="preserve"> </w:t>
      </w:r>
      <w:r w:rsidRPr="005F3C7A">
        <w:rPr>
          <w:rFonts w:ascii="Times New Roman" w:hAnsi="Times New Roman" w:cs="Times New Roman"/>
          <w:sz w:val="24"/>
          <w:szCs w:val="24"/>
        </w:rPr>
        <w:t>v rozsahu predmetu tejto zmluvy je dojednaná dohodou zmluvných strán podľa §2 Zákona č. 18/1996 Z. z. o cenách ako výsledok ponuky procesu verejného obstarávania služby vykonanej mandantom</w:t>
      </w:r>
      <w:r w:rsidR="008E0802">
        <w:rPr>
          <w:rFonts w:ascii="Times New Roman" w:hAnsi="Times New Roman" w:cs="Times New Roman"/>
          <w:sz w:val="24"/>
          <w:szCs w:val="24"/>
        </w:rPr>
        <w:t>.</w:t>
      </w:r>
      <w:r w:rsidRPr="005F3C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5DA7" w:rsidRDefault="00935DA7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010AC" w:rsidRPr="005F3C7A" w:rsidRDefault="004010AC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3C7A">
        <w:rPr>
          <w:rFonts w:ascii="Times New Roman" w:hAnsi="Times New Roman" w:cs="Times New Roman"/>
          <w:sz w:val="24"/>
          <w:szCs w:val="24"/>
        </w:rPr>
        <w:t xml:space="preserve">Dohodnutá cena za výkon stavebného dozoru: </w:t>
      </w:r>
      <w:r w:rsidRPr="005F3C7A">
        <w:rPr>
          <w:rFonts w:ascii="Times New Roman" w:hAnsi="Times New Roman" w:cs="Times New Roman"/>
          <w:sz w:val="24"/>
          <w:szCs w:val="24"/>
        </w:rPr>
        <w:tab/>
      </w:r>
      <w:r w:rsidRPr="005F3C7A">
        <w:rPr>
          <w:rFonts w:ascii="Times New Roman" w:hAnsi="Times New Roman" w:cs="Times New Roman"/>
          <w:sz w:val="24"/>
          <w:szCs w:val="24"/>
        </w:rPr>
        <w:tab/>
      </w:r>
    </w:p>
    <w:p w:rsidR="00935DA7" w:rsidRDefault="00935DA7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010AC" w:rsidRPr="005F3C7A" w:rsidRDefault="004010AC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3C7A">
        <w:rPr>
          <w:rFonts w:ascii="Times New Roman" w:hAnsi="Times New Roman" w:cs="Times New Roman"/>
          <w:sz w:val="24"/>
          <w:szCs w:val="24"/>
        </w:rPr>
        <w:t>Spolu bez DPH:</w:t>
      </w:r>
      <w:r w:rsidRPr="005F3C7A">
        <w:rPr>
          <w:rFonts w:ascii="Times New Roman" w:hAnsi="Times New Roman" w:cs="Times New Roman"/>
          <w:sz w:val="24"/>
          <w:szCs w:val="24"/>
        </w:rPr>
        <w:tab/>
      </w:r>
      <w:r w:rsidRPr="005F3C7A">
        <w:rPr>
          <w:rFonts w:ascii="Times New Roman" w:hAnsi="Times New Roman" w:cs="Times New Roman"/>
          <w:sz w:val="24"/>
          <w:szCs w:val="24"/>
        </w:rPr>
        <w:tab/>
      </w:r>
      <w:r w:rsidRPr="005F3C7A">
        <w:rPr>
          <w:rFonts w:ascii="Times New Roman" w:hAnsi="Times New Roman" w:cs="Times New Roman"/>
          <w:sz w:val="24"/>
          <w:szCs w:val="24"/>
        </w:rPr>
        <w:tab/>
      </w:r>
      <w:r w:rsidRPr="005F3C7A">
        <w:rPr>
          <w:rFonts w:ascii="Times New Roman" w:hAnsi="Times New Roman" w:cs="Times New Roman"/>
          <w:sz w:val="24"/>
          <w:szCs w:val="24"/>
        </w:rPr>
        <w:tab/>
      </w:r>
      <w:r w:rsidRPr="005F3C7A">
        <w:rPr>
          <w:rFonts w:ascii="Times New Roman" w:hAnsi="Times New Roman" w:cs="Times New Roman"/>
          <w:sz w:val="24"/>
          <w:szCs w:val="24"/>
        </w:rPr>
        <w:tab/>
      </w:r>
      <w:r w:rsidRPr="005F3C7A">
        <w:rPr>
          <w:rFonts w:ascii="Times New Roman" w:hAnsi="Times New Roman" w:cs="Times New Roman"/>
          <w:sz w:val="24"/>
          <w:szCs w:val="24"/>
        </w:rPr>
        <w:tab/>
        <w:t>..............................................EUR</w:t>
      </w:r>
    </w:p>
    <w:p w:rsidR="004010AC" w:rsidRPr="005F3C7A" w:rsidRDefault="004010AC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F3C7A">
        <w:rPr>
          <w:rFonts w:ascii="Times New Roman" w:hAnsi="Times New Roman" w:cs="Times New Roman"/>
          <w:sz w:val="24"/>
          <w:szCs w:val="24"/>
        </w:rPr>
        <w:t>DPH 20,00%:</w:t>
      </w:r>
      <w:r w:rsidRPr="005F3C7A">
        <w:rPr>
          <w:rFonts w:ascii="Times New Roman" w:hAnsi="Times New Roman" w:cs="Times New Roman"/>
          <w:sz w:val="24"/>
          <w:szCs w:val="24"/>
        </w:rPr>
        <w:tab/>
      </w:r>
      <w:r w:rsidRPr="005F3C7A">
        <w:rPr>
          <w:rFonts w:ascii="Times New Roman" w:hAnsi="Times New Roman" w:cs="Times New Roman"/>
          <w:sz w:val="24"/>
          <w:szCs w:val="24"/>
        </w:rPr>
        <w:tab/>
      </w:r>
      <w:r w:rsidRPr="005F3C7A">
        <w:rPr>
          <w:rFonts w:ascii="Times New Roman" w:hAnsi="Times New Roman" w:cs="Times New Roman"/>
          <w:sz w:val="24"/>
          <w:szCs w:val="24"/>
        </w:rPr>
        <w:tab/>
      </w:r>
      <w:r w:rsidRPr="005F3C7A">
        <w:rPr>
          <w:rFonts w:ascii="Times New Roman" w:hAnsi="Times New Roman" w:cs="Times New Roman"/>
          <w:sz w:val="24"/>
          <w:szCs w:val="24"/>
        </w:rPr>
        <w:tab/>
      </w:r>
      <w:r w:rsidRPr="005F3C7A">
        <w:rPr>
          <w:rFonts w:ascii="Times New Roman" w:hAnsi="Times New Roman" w:cs="Times New Roman"/>
          <w:sz w:val="24"/>
          <w:szCs w:val="24"/>
        </w:rPr>
        <w:tab/>
      </w:r>
      <w:r w:rsidRPr="005F3C7A">
        <w:rPr>
          <w:rFonts w:ascii="Times New Roman" w:hAnsi="Times New Roman" w:cs="Times New Roman"/>
          <w:sz w:val="24"/>
          <w:szCs w:val="24"/>
        </w:rPr>
        <w:tab/>
        <w:t>..............................................EUR</w:t>
      </w:r>
    </w:p>
    <w:p w:rsidR="00944D23" w:rsidRDefault="00944D23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010AC" w:rsidRPr="00935DA7" w:rsidRDefault="004010AC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35DA7">
        <w:rPr>
          <w:rFonts w:ascii="Times New Roman" w:hAnsi="Times New Roman" w:cs="Times New Roman"/>
          <w:b/>
          <w:bCs/>
          <w:sz w:val="24"/>
          <w:szCs w:val="24"/>
        </w:rPr>
        <w:t>Spolu s DPH:</w:t>
      </w:r>
      <w:r w:rsidRPr="00935D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35D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35D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35D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35DA7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35DA7">
        <w:rPr>
          <w:rFonts w:ascii="Times New Roman" w:hAnsi="Times New Roman" w:cs="Times New Roman"/>
          <w:b/>
          <w:bCs/>
          <w:sz w:val="24"/>
          <w:szCs w:val="24"/>
        </w:rPr>
        <w:tab/>
        <w:t>..............................................EUR</w:t>
      </w:r>
    </w:p>
    <w:p w:rsidR="00944D23" w:rsidRDefault="00944D23" w:rsidP="004010AC">
      <w:pPr>
        <w:pStyle w:val="Odsekzoznamu"/>
        <w:spacing w:after="0" w:line="276" w:lineRule="auto"/>
        <w:ind w:left="360"/>
        <w:jc w:val="both"/>
        <w:rPr>
          <w:rFonts w:ascii="Times New Roman" w:eastAsia="Arial Narrow" w:hAnsi="Times New Roman" w:cs="Times New Roman"/>
          <w:sz w:val="24"/>
          <w:szCs w:val="24"/>
        </w:rPr>
      </w:pPr>
    </w:p>
    <w:p w:rsidR="00642B5F" w:rsidRPr="00944D23" w:rsidRDefault="00A261D6" w:rsidP="004010AC">
      <w:pPr>
        <w:pStyle w:val="Odsekzoznamu"/>
        <w:spacing w:after="0" w:line="276" w:lineRule="auto"/>
        <w:ind w:left="360"/>
        <w:jc w:val="both"/>
        <w:rPr>
          <w:rFonts w:ascii="Times New Roman" w:eastAsia="Arial Narrow" w:hAnsi="Times New Roman" w:cs="Times New Roman"/>
          <w:sz w:val="24"/>
          <w:szCs w:val="24"/>
        </w:rPr>
      </w:pPr>
      <w:r w:rsidRPr="00944D23">
        <w:rPr>
          <w:rFonts w:ascii="Times New Roman" w:eastAsia="Arial Narrow" w:hAnsi="Times New Roman" w:cs="Times New Roman"/>
          <w:sz w:val="24"/>
          <w:szCs w:val="24"/>
        </w:rPr>
        <w:t>(slovom: ..............</w:t>
      </w:r>
      <w:r w:rsidR="00C06B92">
        <w:rPr>
          <w:rFonts w:ascii="Times New Roman" w:eastAsia="Arial Narrow" w:hAnsi="Times New Roman" w:cs="Times New Roman"/>
          <w:sz w:val="24"/>
          <w:szCs w:val="24"/>
        </w:rPr>
        <w:t>.......................................</w:t>
      </w:r>
      <w:r w:rsidRPr="00944D23">
        <w:rPr>
          <w:rFonts w:ascii="Times New Roman" w:eastAsia="Arial Narrow" w:hAnsi="Times New Roman" w:cs="Times New Roman"/>
          <w:sz w:val="24"/>
          <w:szCs w:val="24"/>
        </w:rPr>
        <w:t xml:space="preserve">. EUR) </w:t>
      </w:r>
      <w:r w:rsidR="00B579D4" w:rsidRPr="00944D23">
        <w:rPr>
          <w:rFonts w:ascii="Times New Roman" w:eastAsia="Arial Narrow" w:hAnsi="Times New Roman" w:cs="Times New Roman"/>
          <w:sz w:val="24"/>
          <w:szCs w:val="24"/>
        </w:rPr>
        <w:t xml:space="preserve"> </w:t>
      </w:r>
    </w:p>
    <w:p w:rsidR="00944D23" w:rsidRDefault="00944D23" w:rsidP="004010AC">
      <w:pPr>
        <w:pStyle w:val="Odsekzoznamu"/>
        <w:spacing w:after="0" w:line="276" w:lineRule="auto"/>
        <w:ind w:left="360"/>
        <w:jc w:val="both"/>
        <w:rPr>
          <w:rFonts w:ascii="Times New Roman" w:eastAsia="Arial Narrow" w:hAnsi="Times New Roman" w:cs="Times New Roman"/>
          <w:color w:val="FF0000"/>
          <w:sz w:val="24"/>
          <w:szCs w:val="24"/>
        </w:rPr>
      </w:pPr>
    </w:p>
    <w:p w:rsidR="00A261D6" w:rsidRPr="00944D23" w:rsidRDefault="00A261D6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44D23">
        <w:rPr>
          <w:rFonts w:ascii="Times New Roman" w:eastAsia="Arial Narrow" w:hAnsi="Times New Roman" w:cs="Times New Roman"/>
          <w:sz w:val="24"/>
          <w:szCs w:val="24"/>
        </w:rPr>
        <w:t>(ďalej len „</w:t>
      </w:r>
      <w:bookmarkStart w:id="5" w:name="_Hlk84836375"/>
      <w:r w:rsidRPr="00944D23">
        <w:rPr>
          <w:rFonts w:ascii="Times New Roman" w:eastAsia="Arial Narrow" w:hAnsi="Times New Roman" w:cs="Times New Roman"/>
          <w:sz w:val="24"/>
          <w:szCs w:val="24"/>
        </w:rPr>
        <w:t>cena za výkon stavebného dozoru</w:t>
      </w:r>
      <w:bookmarkEnd w:id="5"/>
      <w:r w:rsidRPr="00944D23">
        <w:rPr>
          <w:rFonts w:ascii="Times New Roman" w:eastAsia="Arial Narrow" w:hAnsi="Times New Roman" w:cs="Times New Roman"/>
          <w:sz w:val="24"/>
          <w:szCs w:val="24"/>
        </w:rPr>
        <w:t>“)</w:t>
      </w:r>
    </w:p>
    <w:p w:rsidR="004010AC" w:rsidRPr="005F3C7A" w:rsidRDefault="004010AC" w:rsidP="004010AC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010AC" w:rsidRPr="00380D92" w:rsidRDefault="009136BF" w:rsidP="004010AC">
      <w:pPr>
        <w:pStyle w:val="Odsekzoznamu"/>
        <w:numPr>
          <w:ilvl w:val="1"/>
          <w:numId w:val="1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0D92">
        <w:rPr>
          <w:rFonts w:ascii="Times New Roman" w:hAnsi="Times New Roman" w:cs="Times New Roman"/>
          <w:sz w:val="24"/>
          <w:szCs w:val="24"/>
        </w:rPr>
        <w:t xml:space="preserve">Cena za </w:t>
      </w:r>
      <w:r w:rsidR="00610B6B" w:rsidRPr="00380D92">
        <w:rPr>
          <w:rFonts w:ascii="Times New Roman" w:hAnsi="Times New Roman" w:cs="Times New Roman"/>
          <w:sz w:val="24"/>
          <w:szCs w:val="24"/>
        </w:rPr>
        <w:t xml:space="preserve">vykonané činnosti </w:t>
      </w:r>
      <w:r w:rsidR="0078191D" w:rsidRPr="00380D92">
        <w:rPr>
          <w:rFonts w:ascii="Times New Roman" w:hAnsi="Times New Roman" w:cs="Times New Roman"/>
          <w:sz w:val="24"/>
          <w:szCs w:val="24"/>
        </w:rPr>
        <w:t xml:space="preserve">podľa predmetu zmluvy </w:t>
      </w:r>
      <w:r w:rsidRPr="00380D92">
        <w:rPr>
          <w:rFonts w:ascii="Times New Roman" w:hAnsi="Times New Roman" w:cs="Times New Roman"/>
          <w:sz w:val="24"/>
          <w:szCs w:val="24"/>
        </w:rPr>
        <w:t xml:space="preserve">bude </w:t>
      </w:r>
      <w:r w:rsidR="003713B7" w:rsidRPr="00380D92">
        <w:rPr>
          <w:rFonts w:ascii="Times New Roman" w:hAnsi="Times New Roman" w:cs="Times New Roman"/>
          <w:sz w:val="24"/>
          <w:szCs w:val="24"/>
        </w:rPr>
        <w:t>M</w:t>
      </w:r>
      <w:r w:rsidRPr="00380D92">
        <w:rPr>
          <w:rFonts w:ascii="Times New Roman" w:hAnsi="Times New Roman" w:cs="Times New Roman"/>
          <w:sz w:val="24"/>
          <w:szCs w:val="24"/>
        </w:rPr>
        <w:t>andatárom fakturovaná</w:t>
      </w:r>
      <w:r w:rsidR="00EF5840" w:rsidRPr="00380D92">
        <w:rPr>
          <w:rFonts w:ascii="Times New Roman" w:hAnsi="Times New Roman" w:cs="Times New Roman"/>
          <w:sz w:val="24"/>
          <w:szCs w:val="24"/>
        </w:rPr>
        <w:t xml:space="preserve"> </w:t>
      </w:r>
      <w:r w:rsidR="00610B6B" w:rsidRPr="00380D92">
        <w:rPr>
          <w:rFonts w:ascii="Times New Roman" w:hAnsi="Times New Roman" w:cs="Times New Roman"/>
          <w:sz w:val="24"/>
          <w:szCs w:val="24"/>
        </w:rPr>
        <w:t>štvrťročne</w:t>
      </w:r>
      <w:r w:rsidR="00EF5840" w:rsidRPr="00380D92">
        <w:rPr>
          <w:rFonts w:ascii="Times New Roman" w:hAnsi="Times New Roman" w:cs="Times New Roman"/>
          <w:sz w:val="24"/>
          <w:szCs w:val="24"/>
        </w:rPr>
        <w:t>,</w:t>
      </w:r>
      <w:r w:rsidR="00610B6B" w:rsidRPr="00380D92">
        <w:rPr>
          <w:rFonts w:ascii="Times New Roman" w:hAnsi="Times New Roman" w:cs="Times New Roman"/>
          <w:sz w:val="24"/>
          <w:szCs w:val="24"/>
        </w:rPr>
        <w:t xml:space="preserve"> </w:t>
      </w:r>
      <w:r w:rsidR="0025012A" w:rsidRPr="00380D92">
        <w:rPr>
          <w:rFonts w:ascii="Times New Roman" w:hAnsi="Times New Roman" w:cs="Times New Roman"/>
          <w:sz w:val="24"/>
          <w:szCs w:val="24"/>
        </w:rPr>
        <w:t>percentuálnym pomerom z dohodnutej ceny v závislosti od prestavaných objemov prác na stavbe v mesiaci</w:t>
      </w:r>
      <w:r w:rsidR="00EF5840" w:rsidRPr="00380D92">
        <w:rPr>
          <w:rFonts w:ascii="Times New Roman" w:hAnsi="Times New Roman" w:cs="Times New Roman"/>
          <w:sz w:val="24"/>
          <w:szCs w:val="24"/>
        </w:rPr>
        <w:t xml:space="preserve">, ktorý je posledným mesiacom </w:t>
      </w:r>
      <w:r w:rsidR="00610B6B" w:rsidRPr="00380D92">
        <w:rPr>
          <w:rFonts w:ascii="Times New Roman" w:hAnsi="Times New Roman" w:cs="Times New Roman"/>
          <w:sz w:val="24"/>
          <w:szCs w:val="24"/>
        </w:rPr>
        <w:t>príslušného  štvrťroka.</w:t>
      </w:r>
      <w:r w:rsidR="00410FF7" w:rsidRPr="00380D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012A" w:rsidRPr="00380D92" w:rsidRDefault="0025012A" w:rsidP="0025012A">
      <w:pPr>
        <w:pStyle w:val="Odsekzoznamu"/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E0D01" w:rsidRPr="00380D92" w:rsidRDefault="003E0D01" w:rsidP="003E0D01">
      <w:pPr>
        <w:pStyle w:val="Odsekzoznamu"/>
        <w:numPr>
          <w:ilvl w:val="1"/>
          <w:numId w:val="18"/>
        </w:numPr>
        <w:spacing w:after="0" w:line="276" w:lineRule="auto"/>
        <w:jc w:val="both"/>
        <w:rPr>
          <w:rStyle w:val="FontStyle34"/>
          <w:sz w:val="24"/>
          <w:szCs w:val="24"/>
        </w:rPr>
      </w:pPr>
      <w:r w:rsidRPr="00380D92">
        <w:rPr>
          <w:rStyle w:val="FontStyle34"/>
          <w:sz w:val="24"/>
          <w:szCs w:val="24"/>
        </w:rPr>
        <w:t xml:space="preserve">Faktúra - </w:t>
      </w:r>
      <w:r w:rsidR="00921BFB" w:rsidRPr="00380D92">
        <w:rPr>
          <w:rStyle w:val="FontStyle34"/>
          <w:sz w:val="24"/>
          <w:szCs w:val="24"/>
        </w:rPr>
        <w:t xml:space="preserve">daňový doklad bude obsahovať </w:t>
      </w:r>
      <w:r w:rsidR="00921BFB" w:rsidRPr="00380D92">
        <w:rPr>
          <w:rFonts w:ascii="Times New Roman" w:hAnsi="Times New Roman"/>
          <w:sz w:val="24"/>
          <w:szCs w:val="24"/>
        </w:rPr>
        <w:t>všetky náležitosti daňového dokladu v zmysle platnej legislatívy upravujúcej náležitosti účtovných a daňových dokladov</w:t>
      </w:r>
      <w:r w:rsidRPr="00380D92">
        <w:rPr>
          <w:rFonts w:ascii="Times New Roman" w:hAnsi="Times New Roman" w:cs="Times New Roman"/>
          <w:sz w:val="24"/>
          <w:szCs w:val="24"/>
        </w:rPr>
        <w:t>, minimálne však</w:t>
      </w:r>
      <w:r w:rsidRPr="00380D92">
        <w:rPr>
          <w:rStyle w:val="FontStyle34"/>
          <w:sz w:val="24"/>
          <w:szCs w:val="24"/>
        </w:rPr>
        <w:t>:</w:t>
      </w:r>
    </w:p>
    <w:p w:rsidR="003E0D01" w:rsidRPr="00380D92" w:rsidRDefault="003E0D01" w:rsidP="003E0D01">
      <w:pPr>
        <w:pStyle w:val="Style9"/>
        <w:widowControl/>
        <w:numPr>
          <w:ilvl w:val="0"/>
          <w:numId w:val="20"/>
        </w:numPr>
        <w:tabs>
          <w:tab w:val="left" w:pos="670"/>
        </w:tabs>
        <w:spacing w:before="50" w:line="276" w:lineRule="auto"/>
        <w:jc w:val="both"/>
        <w:rPr>
          <w:rStyle w:val="FontStyle34"/>
          <w:sz w:val="24"/>
          <w:szCs w:val="24"/>
        </w:rPr>
      </w:pPr>
      <w:r w:rsidRPr="00380D92">
        <w:rPr>
          <w:rStyle w:val="FontStyle34"/>
          <w:sz w:val="24"/>
          <w:szCs w:val="24"/>
        </w:rPr>
        <w:t>označenie faktúr</w:t>
      </w:r>
      <w:r w:rsidR="005F3C7A" w:rsidRPr="00380D92">
        <w:rPr>
          <w:rStyle w:val="FontStyle34"/>
          <w:sz w:val="24"/>
          <w:szCs w:val="24"/>
        </w:rPr>
        <w:t>y</w:t>
      </w:r>
      <w:r w:rsidRPr="00380D92">
        <w:rPr>
          <w:rStyle w:val="FontStyle34"/>
          <w:sz w:val="24"/>
          <w:szCs w:val="24"/>
        </w:rPr>
        <w:t xml:space="preserve"> - daňový doklad a jej </w:t>
      </w:r>
      <w:r w:rsidR="004D00C2" w:rsidRPr="00380D92">
        <w:rPr>
          <w:rStyle w:val="FontStyle34"/>
          <w:sz w:val="24"/>
          <w:szCs w:val="24"/>
        </w:rPr>
        <w:t xml:space="preserve"> </w:t>
      </w:r>
      <w:r w:rsidRPr="00380D92">
        <w:rPr>
          <w:rStyle w:val="FontStyle34"/>
          <w:sz w:val="24"/>
          <w:szCs w:val="24"/>
        </w:rPr>
        <w:t>číslo;</w:t>
      </w:r>
    </w:p>
    <w:p w:rsidR="003E0D01" w:rsidRPr="00380D92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22" w:line="276" w:lineRule="auto"/>
        <w:jc w:val="both"/>
        <w:rPr>
          <w:rStyle w:val="FontStyle34"/>
          <w:sz w:val="24"/>
          <w:szCs w:val="24"/>
        </w:rPr>
      </w:pPr>
      <w:r w:rsidRPr="00380D92">
        <w:rPr>
          <w:rStyle w:val="FontStyle34"/>
          <w:sz w:val="24"/>
          <w:szCs w:val="24"/>
        </w:rPr>
        <w:t xml:space="preserve">názov a adresu sídla Mandanta a Mandatára a adresu, na ktorú má byť faktúra </w:t>
      </w:r>
    </w:p>
    <w:p w:rsidR="003E0D01" w:rsidRPr="00380D92" w:rsidRDefault="003E0D01" w:rsidP="003E0D01">
      <w:pPr>
        <w:pStyle w:val="Style9"/>
        <w:widowControl/>
        <w:tabs>
          <w:tab w:val="left" w:pos="1134"/>
        </w:tabs>
        <w:spacing w:before="22" w:line="276" w:lineRule="auto"/>
        <w:ind w:left="1069" w:firstLine="0"/>
        <w:jc w:val="both"/>
        <w:rPr>
          <w:rStyle w:val="FontStyle34"/>
          <w:sz w:val="24"/>
          <w:szCs w:val="24"/>
        </w:rPr>
      </w:pPr>
      <w:r w:rsidRPr="00380D92">
        <w:rPr>
          <w:rStyle w:val="FontStyle34"/>
          <w:sz w:val="24"/>
          <w:szCs w:val="24"/>
        </w:rPr>
        <w:t>zaslaná, IČO, DIČ, IČ DPH Zhotoviteľa aj Objednávateľa;</w:t>
      </w:r>
    </w:p>
    <w:p w:rsidR="00A51016" w:rsidRPr="00380D92" w:rsidRDefault="0012547D" w:rsidP="00491947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  <w:sz w:val="24"/>
          <w:szCs w:val="24"/>
        </w:rPr>
      </w:pPr>
      <w:r w:rsidRPr="00380D92">
        <w:rPr>
          <w:rStyle w:val="FontStyle34"/>
          <w:sz w:val="24"/>
          <w:szCs w:val="24"/>
        </w:rPr>
        <w:t>čísl</w:t>
      </w:r>
      <w:r w:rsidR="00A51016" w:rsidRPr="00380D92">
        <w:rPr>
          <w:rStyle w:val="FontStyle34"/>
          <w:sz w:val="24"/>
          <w:szCs w:val="24"/>
        </w:rPr>
        <w:t>o zmluvy a</w:t>
      </w:r>
      <w:r w:rsidRPr="00380D92">
        <w:rPr>
          <w:rStyle w:val="FontStyle34"/>
          <w:sz w:val="24"/>
          <w:szCs w:val="24"/>
        </w:rPr>
        <w:t xml:space="preserve"> </w:t>
      </w:r>
      <w:r w:rsidR="003E0D01" w:rsidRPr="00380D92">
        <w:rPr>
          <w:rStyle w:val="FontStyle34"/>
          <w:sz w:val="24"/>
          <w:szCs w:val="24"/>
        </w:rPr>
        <w:t xml:space="preserve">označenie </w:t>
      </w:r>
      <w:r w:rsidR="003E0D01" w:rsidRPr="00380D92">
        <w:rPr>
          <w:rStyle w:val="FontStyle34"/>
          <w:bCs/>
          <w:iCs/>
          <w:sz w:val="24"/>
          <w:szCs w:val="24"/>
        </w:rPr>
        <w:t>služby</w:t>
      </w:r>
      <w:r w:rsidR="003E0D01" w:rsidRPr="00380D92">
        <w:rPr>
          <w:rStyle w:val="FontStyle34"/>
          <w:sz w:val="24"/>
          <w:szCs w:val="24"/>
        </w:rPr>
        <w:t xml:space="preserve"> </w:t>
      </w:r>
    </w:p>
    <w:p w:rsidR="003E0D01" w:rsidRPr="00380D92" w:rsidRDefault="003E0D01" w:rsidP="00491947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  <w:sz w:val="24"/>
          <w:szCs w:val="24"/>
        </w:rPr>
      </w:pPr>
      <w:r w:rsidRPr="00380D92">
        <w:rPr>
          <w:rStyle w:val="FontStyle34"/>
          <w:sz w:val="24"/>
          <w:szCs w:val="24"/>
        </w:rPr>
        <w:t>označenie banky (názov a adresa banky, SWIFT kód) a číslo účtu (aj v tvare IBAN);</w:t>
      </w:r>
    </w:p>
    <w:p w:rsidR="003E0D01" w:rsidRPr="00380D92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  <w:sz w:val="24"/>
          <w:szCs w:val="24"/>
        </w:rPr>
      </w:pPr>
      <w:r w:rsidRPr="00380D92">
        <w:rPr>
          <w:rStyle w:val="FontStyle34"/>
          <w:sz w:val="24"/>
          <w:szCs w:val="24"/>
        </w:rPr>
        <w:t>dátum dodania plnenia;</w:t>
      </w:r>
    </w:p>
    <w:p w:rsidR="003E0D01" w:rsidRPr="00380D92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  <w:sz w:val="24"/>
          <w:szCs w:val="24"/>
        </w:rPr>
      </w:pPr>
      <w:r w:rsidRPr="00380D92">
        <w:rPr>
          <w:rStyle w:val="FontStyle34"/>
          <w:sz w:val="24"/>
          <w:szCs w:val="24"/>
        </w:rPr>
        <w:t>deň vystavenia a odoslania faktúry a lehota splatnosti;</w:t>
      </w:r>
    </w:p>
    <w:p w:rsidR="003E0D01" w:rsidRPr="00380D92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line="276" w:lineRule="auto"/>
        <w:jc w:val="both"/>
        <w:rPr>
          <w:rStyle w:val="FontStyle34"/>
          <w:sz w:val="24"/>
          <w:szCs w:val="24"/>
        </w:rPr>
      </w:pPr>
      <w:r w:rsidRPr="00380D92">
        <w:rPr>
          <w:rStyle w:val="FontStyle34"/>
          <w:sz w:val="24"/>
          <w:szCs w:val="24"/>
        </w:rPr>
        <w:t>výšku fakturovanej čiastky nasledovne: základ dane, sadzbu dane, výšku dane, celkovú fakturovanú sumu zaokrúhlenú na dve desatinné miesta;</w:t>
      </w:r>
    </w:p>
    <w:p w:rsidR="003E0D01" w:rsidRPr="00380D92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  <w:sz w:val="24"/>
          <w:szCs w:val="24"/>
        </w:rPr>
      </w:pPr>
      <w:r w:rsidRPr="00380D92">
        <w:rPr>
          <w:rStyle w:val="FontStyle34"/>
          <w:sz w:val="24"/>
          <w:szCs w:val="24"/>
        </w:rPr>
        <w:t xml:space="preserve">náležitosti pre účely dane z pridanej hodnoty; </w:t>
      </w:r>
    </w:p>
    <w:p w:rsidR="003E0D01" w:rsidRPr="00380D92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  <w:sz w:val="24"/>
          <w:szCs w:val="24"/>
        </w:rPr>
      </w:pPr>
      <w:r w:rsidRPr="00380D92">
        <w:rPr>
          <w:rStyle w:val="FontStyle34"/>
          <w:sz w:val="24"/>
          <w:szCs w:val="24"/>
        </w:rPr>
        <w:t xml:space="preserve">pečiatku a podpis </w:t>
      </w:r>
      <w:r w:rsidR="006203C2" w:rsidRPr="00380D92">
        <w:rPr>
          <w:rStyle w:val="FontStyle34"/>
          <w:sz w:val="24"/>
          <w:szCs w:val="24"/>
        </w:rPr>
        <w:t>m</w:t>
      </w:r>
      <w:r w:rsidR="00A87EC7" w:rsidRPr="00380D92">
        <w:rPr>
          <w:rStyle w:val="FontStyle34"/>
          <w:sz w:val="24"/>
          <w:szCs w:val="24"/>
        </w:rPr>
        <w:t>andatára</w:t>
      </w:r>
      <w:r w:rsidRPr="00380D92">
        <w:rPr>
          <w:rStyle w:val="FontStyle34"/>
          <w:sz w:val="24"/>
          <w:szCs w:val="24"/>
        </w:rPr>
        <w:t>;</w:t>
      </w:r>
    </w:p>
    <w:p w:rsidR="003E0D01" w:rsidRPr="00380D92" w:rsidRDefault="003E0D01" w:rsidP="003E0D01">
      <w:pPr>
        <w:pStyle w:val="Style9"/>
        <w:widowControl/>
        <w:numPr>
          <w:ilvl w:val="0"/>
          <w:numId w:val="20"/>
        </w:numPr>
        <w:tabs>
          <w:tab w:val="left" w:pos="1134"/>
        </w:tabs>
        <w:spacing w:before="7" w:line="276" w:lineRule="auto"/>
        <w:jc w:val="both"/>
        <w:rPr>
          <w:rStyle w:val="FontStyle34"/>
          <w:sz w:val="24"/>
          <w:szCs w:val="24"/>
        </w:rPr>
      </w:pPr>
      <w:r w:rsidRPr="00380D92">
        <w:rPr>
          <w:rStyle w:val="FontStyle34"/>
          <w:sz w:val="24"/>
          <w:szCs w:val="24"/>
        </w:rPr>
        <w:t>prílohy v zmysle tejto Zmluvy o dielo.</w:t>
      </w:r>
    </w:p>
    <w:p w:rsidR="008F5FAC" w:rsidRPr="00380D92" w:rsidRDefault="008F5FAC" w:rsidP="008F5FAC">
      <w:pPr>
        <w:pStyle w:val="Style9"/>
        <w:widowControl/>
        <w:tabs>
          <w:tab w:val="left" w:pos="1134"/>
        </w:tabs>
        <w:spacing w:before="7" w:line="276" w:lineRule="auto"/>
        <w:ind w:firstLine="0"/>
        <w:jc w:val="both"/>
        <w:rPr>
          <w:rStyle w:val="FontStyle34"/>
          <w:sz w:val="24"/>
          <w:szCs w:val="24"/>
        </w:rPr>
      </w:pPr>
    </w:p>
    <w:p w:rsidR="008F5FAC" w:rsidRPr="006203C2" w:rsidRDefault="008F5FAC" w:rsidP="008F5FAC">
      <w:pPr>
        <w:pStyle w:val="Style9"/>
        <w:widowControl/>
        <w:numPr>
          <w:ilvl w:val="1"/>
          <w:numId w:val="18"/>
        </w:numPr>
        <w:tabs>
          <w:tab w:val="left" w:pos="1134"/>
        </w:tabs>
        <w:spacing w:before="7" w:line="276" w:lineRule="auto"/>
        <w:jc w:val="both"/>
        <w:rPr>
          <w:rStyle w:val="FontStyle34"/>
        </w:rPr>
      </w:pPr>
      <w:r w:rsidRPr="006203C2">
        <w:rPr>
          <w:rStyle w:val="FontStyle34"/>
        </w:rPr>
        <w:t>Za správne vyčíslenie výšky dane z pridanej hodnoty zodpovedá Mandatár v plnom rozsahu.</w:t>
      </w:r>
    </w:p>
    <w:p w:rsidR="008F5FAC" w:rsidRPr="006203C2" w:rsidRDefault="008F5FAC" w:rsidP="008F5FAC">
      <w:pPr>
        <w:pStyle w:val="Style9"/>
        <w:widowControl/>
        <w:tabs>
          <w:tab w:val="left" w:pos="1134"/>
        </w:tabs>
        <w:spacing w:before="7" w:line="276" w:lineRule="auto"/>
        <w:ind w:left="360" w:firstLine="0"/>
        <w:jc w:val="both"/>
        <w:rPr>
          <w:rStyle w:val="FontStyle34"/>
        </w:rPr>
      </w:pPr>
    </w:p>
    <w:p w:rsidR="008F5FAC" w:rsidRPr="006203C2" w:rsidRDefault="008F5FAC" w:rsidP="008F5FAC">
      <w:pPr>
        <w:pStyle w:val="Style9"/>
        <w:widowControl/>
        <w:numPr>
          <w:ilvl w:val="1"/>
          <w:numId w:val="18"/>
        </w:numPr>
        <w:tabs>
          <w:tab w:val="left" w:pos="1134"/>
        </w:tabs>
        <w:spacing w:before="7" w:line="276" w:lineRule="auto"/>
        <w:jc w:val="both"/>
        <w:rPr>
          <w:rStyle w:val="FontStyle34"/>
        </w:rPr>
      </w:pPr>
      <w:r w:rsidRPr="006203C2">
        <w:rPr>
          <w:rStyle w:val="FontStyle34"/>
        </w:rPr>
        <w:t xml:space="preserve">V prípade, že faktúra a jej prílohy nebudú obsahovať všetky dohodnuté náležitosti, má Mandant právo takúto faktúru neuhradiť a vrátiť Mandatárovi s uvedením všetkých nedostatkov, ktoré sa majú odstrániť. V tomto prípade sa preruší plynutie lehoty splatnosti a nová lehota splatnosti začne plynúť dňom riadneho doručenia opravenej faktúry Mandantovi. </w:t>
      </w:r>
    </w:p>
    <w:p w:rsidR="008F5FAC" w:rsidRPr="006203C2" w:rsidRDefault="008F5FAC" w:rsidP="008F5FAC">
      <w:pPr>
        <w:pStyle w:val="Odsekzoznamu"/>
        <w:rPr>
          <w:rStyle w:val="FontStyle34"/>
        </w:rPr>
      </w:pPr>
    </w:p>
    <w:p w:rsidR="008F5FAC" w:rsidRDefault="008F5FAC" w:rsidP="008F5FAC">
      <w:pPr>
        <w:pStyle w:val="Style9"/>
        <w:widowControl/>
        <w:numPr>
          <w:ilvl w:val="1"/>
          <w:numId w:val="18"/>
        </w:numPr>
        <w:tabs>
          <w:tab w:val="left" w:pos="1134"/>
        </w:tabs>
        <w:spacing w:before="7" w:line="276" w:lineRule="auto"/>
        <w:jc w:val="both"/>
        <w:rPr>
          <w:rStyle w:val="FontStyle34"/>
        </w:rPr>
      </w:pPr>
      <w:r w:rsidRPr="006203C2">
        <w:rPr>
          <w:rStyle w:val="FontStyle34"/>
        </w:rPr>
        <w:t>Mandatár zašle Mandantovi faktúru v </w:t>
      </w:r>
      <w:r w:rsidRPr="00944D23">
        <w:rPr>
          <w:rStyle w:val="FontStyle34"/>
        </w:rPr>
        <w:t>štyroch</w:t>
      </w:r>
      <w:r w:rsidRPr="006203C2">
        <w:rPr>
          <w:rStyle w:val="FontStyle34"/>
        </w:rPr>
        <w:t xml:space="preserve"> originálnych vyhotoveniach.</w:t>
      </w:r>
    </w:p>
    <w:p w:rsidR="00380D92" w:rsidRPr="006203C2" w:rsidRDefault="00380D92" w:rsidP="00380D92">
      <w:pPr>
        <w:pStyle w:val="Style9"/>
        <w:widowControl/>
        <w:tabs>
          <w:tab w:val="left" w:pos="1134"/>
        </w:tabs>
        <w:spacing w:before="7" w:line="276" w:lineRule="auto"/>
        <w:ind w:firstLine="0"/>
        <w:jc w:val="both"/>
        <w:rPr>
          <w:rStyle w:val="FontStyle34"/>
        </w:rPr>
      </w:pPr>
    </w:p>
    <w:p w:rsidR="008F5FAC" w:rsidRPr="00E72298" w:rsidRDefault="008F5FAC" w:rsidP="008F5FAC">
      <w:pPr>
        <w:pStyle w:val="Style9"/>
        <w:widowControl/>
        <w:numPr>
          <w:ilvl w:val="1"/>
          <w:numId w:val="18"/>
        </w:numPr>
        <w:tabs>
          <w:tab w:val="left" w:pos="1134"/>
        </w:tabs>
        <w:spacing w:before="7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72298">
        <w:rPr>
          <w:rFonts w:ascii="Times New Roman" w:hAnsi="Times New Roman" w:cs="Times New Roman"/>
        </w:rPr>
        <w:t>Splatnosť faktúry vystavenej Mandatárom bude 30 dní odo dňa jej doručenia Mandantovi</w:t>
      </w:r>
      <w:r w:rsidR="00E72298" w:rsidRPr="00E72298">
        <w:rPr>
          <w:rFonts w:ascii="Times New Roman" w:hAnsi="Times New Roman" w:cs="Times New Roman"/>
        </w:rPr>
        <w:t>.</w:t>
      </w:r>
    </w:p>
    <w:p w:rsidR="000264B7" w:rsidRPr="00E72298" w:rsidRDefault="000264B7" w:rsidP="00A51016">
      <w:pPr>
        <w:tabs>
          <w:tab w:val="left" w:pos="-600"/>
        </w:tabs>
        <w:jc w:val="both"/>
        <w:rPr>
          <w:rFonts w:ascii="Times New Roman" w:hAnsi="Times New Roman" w:cs="Times New Roman"/>
        </w:rPr>
      </w:pPr>
    </w:p>
    <w:p w:rsidR="008F5FAC" w:rsidRDefault="00DF78B1" w:rsidP="000264B7">
      <w:pPr>
        <w:pStyle w:val="Odsekzoznamu"/>
        <w:numPr>
          <w:ilvl w:val="1"/>
          <w:numId w:val="1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B66BC4">
        <w:rPr>
          <w:rFonts w:ascii="Times New Roman" w:hAnsi="Times New Roman" w:cs="Times New Roman"/>
        </w:rPr>
        <w:lastRenderedPageBreak/>
        <w:t>Mandant neposkytuje preddavok, ani zálohovú platbu.</w:t>
      </w:r>
    </w:p>
    <w:p w:rsidR="00A261D6" w:rsidRPr="00A261D6" w:rsidRDefault="00A261D6" w:rsidP="00A261D6">
      <w:pPr>
        <w:pStyle w:val="Odsekzoznamu"/>
        <w:rPr>
          <w:rFonts w:ascii="Times New Roman" w:hAnsi="Times New Roman" w:cs="Times New Roman"/>
        </w:rPr>
      </w:pPr>
    </w:p>
    <w:p w:rsidR="00A261D6" w:rsidRPr="00944D23" w:rsidRDefault="00A261D6" w:rsidP="00E04F08">
      <w:pPr>
        <w:pStyle w:val="Odsekzoznamu"/>
        <w:numPr>
          <w:ilvl w:val="1"/>
          <w:numId w:val="1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944D23">
        <w:rPr>
          <w:rFonts w:ascii="Times New Roman" w:hAnsi="Times New Roman" w:cs="Times New Roman"/>
        </w:rPr>
        <w:t>V</w:t>
      </w:r>
      <w:r w:rsidR="008E0802" w:rsidRPr="00944D23">
        <w:rPr>
          <w:rFonts w:ascii="Times New Roman" w:hAnsi="Times New Roman" w:cs="Times New Roman"/>
        </w:rPr>
        <w:t> </w:t>
      </w:r>
      <w:r w:rsidRPr="00944D23">
        <w:rPr>
          <w:rFonts w:ascii="Times New Roman" w:hAnsi="Times New Roman" w:cs="Times New Roman"/>
        </w:rPr>
        <w:t>prípade</w:t>
      </w:r>
      <w:r w:rsidR="008E0802" w:rsidRPr="00944D23">
        <w:rPr>
          <w:rFonts w:ascii="Times New Roman" w:hAnsi="Times New Roman" w:cs="Times New Roman"/>
        </w:rPr>
        <w:t>,</w:t>
      </w:r>
      <w:r w:rsidRPr="00944D23">
        <w:rPr>
          <w:rFonts w:ascii="Times New Roman" w:hAnsi="Times New Roman" w:cs="Times New Roman"/>
        </w:rPr>
        <w:t xml:space="preserve"> že z dôvodu zmien na stavbe dôjde k zmene rozsahu </w:t>
      </w:r>
      <w:proofErr w:type="spellStart"/>
      <w:r w:rsidRPr="00944D23">
        <w:rPr>
          <w:rFonts w:ascii="Times New Roman" w:hAnsi="Times New Roman" w:cs="Times New Roman"/>
        </w:rPr>
        <w:t>dozorovaných</w:t>
      </w:r>
      <w:proofErr w:type="spellEnd"/>
      <w:r w:rsidRPr="00944D23">
        <w:rPr>
          <w:rFonts w:ascii="Times New Roman" w:hAnsi="Times New Roman" w:cs="Times New Roman"/>
        </w:rPr>
        <w:t xml:space="preserve"> stavebných prác</w:t>
      </w:r>
      <w:r w:rsidR="008E0802" w:rsidRPr="00944D23">
        <w:rPr>
          <w:rFonts w:ascii="Times New Roman" w:hAnsi="Times New Roman" w:cs="Times New Roman"/>
        </w:rPr>
        <w:t>,</w:t>
      </w:r>
      <w:r w:rsidRPr="00944D23">
        <w:rPr>
          <w:rFonts w:ascii="Times New Roman" w:hAnsi="Times New Roman" w:cs="Times New Roman"/>
        </w:rPr>
        <w:t xml:space="preserve"> </w:t>
      </w:r>
      <w:r w:rsidR="00E04F08" w:rsidRPr="00944D23">
        <w:rPr>
          <w:rFonts w:ascii="Times New Roman" w:hAnsi="Times New Roman" w:cs="Times New Roman"/>
        </w:rPr>
        <w:t xml:space="preserve">cena za výkon stavebného dozoru sa nemení, aj keď dôjde k zmenám zmluvy </w:t>
      </w:r>
      <w:r w:rsidRPr="00944D23">
        <w:rPr>
          <w:rFonts w:ascii="Times New Roman" w:hAnsi="Times New Roman" w:cs="Times New Roman"/>
        </w:rPr>
        <w:t>o</w:t>
      </w:r>
      <w:r w:rsidR="00E04F08" w:rsidRPr="00944D23">
        <w:rPr>
          <w:rFonts w:ascii="Times New Roman" w:hAnsi="Times New Roman" w:cs="Times New Roman"/>
        </w:rPr>
        <w:t> </w:t>
      </w:r>
      <w:r w:rsidRPr="00944D23">
        <w:rPr>
          <w:rFonts w:ascii="Times New Roman" w:hAnsi="Times New Roman" w:cs="Times New Roman"/>
        </w:rPr>
        <w:t>dielo</w:t>
      </w:r>
      <w:r w:rsidR="00E04F08" w:rsidRPr="00944D23">
        <w:rPr>
          <w:rFonts w:ascii="Times New Roman" w:hAnsi="Times New Roman" w:cs="Times New Roman"/>
        </w:rPr>
        <w:t xml:space="preserve">, zmlúv </w:t>
      </w:r>
      <w:r w:rsidRPr="00944D23">
        <w:rPr>
          <w:rFonts w:ascii="Times New Roman" w:hAnsi="Times New Roman" w:cs="Times New Roman"/>
        </w:rPr>
        <w:t xml:space="preserve">o úvere zo ŠFRB a </w:t>
      </w:r>
      <w:r w:rsidR="00E04F08" w:rsidRPr="00944D23">
        <w:rPr>
          <w:rFonts w:ascii="Times New Roman" w:hAnsi="Times New Roman" w:cs="Times New Roman"/>
        </w:rPr>
        <w:t xml:space="preserve">zmlúv </w:t>
      </w:r>
      <w:r w:rsidRPr="00944D23">
        <w:rPr>
          <w:rFonts w:ascii="Times New Roman" w:hAnsi="Times New Roman" w:cs="Times New Roman"/>
        </w:rPr>
        <w:t>o dotácii z MDV SR.</w:t>
      </w:r>
    </w:p>
    <w:p w:rsidR="00DF78B1" w:rsidRPr="00B66BC4" w:rsidRDefault="00DF78B1" w:rsidP="00DF78B1">
      <w:pPr>
        <w:pStyle w:val="Odsekzoznamu"/>
        <w:tabs>
          <w:tab w:val="left" w:pos="-600"/>
        </w:tabs>
        <w:ind w:left="360"/>
        <w:jc w:val="both"/>
        <w:rPr>
          <w:rFonts w:ascii="Times New Roman" w:hAnsi="Times New Roman" w:cs="Times New Roman"/>
        </w:rPr>
      </w:pPr>
    </w:p>
    <w:p w:rsidR="00DF78B1" w:rsidRPr="00B66BC4" w:rsidRDefault="00DF78B1" w:rsidP="00DF78B1">
      <w:pPr>
        <w:pStyle w:val="Odsekzoznamu"/>
        <w:tabs>
          <w:tab w:val="left" w:pos="-600"/>
        </w:tabs>
        <w:ind w:left="360"/>
        <w:jc w:val="center"/>
        <w:rPr>
          <w:rFonts w:ascii="Times New Roman" w:hAnsi="Times New Roman" w:cs="Times New Roman"/>
          <w:b/>
        </w:rPr>
      </w:pPr>
      <w:r w:rsidRPr="00B66BC4">
        <w:rPr>
          <w:rFonts w:ascii="Times New Roman" w:hAnsi="Times New Roman" w:cs="Times New Roman"/>
          <w:b/>
        </w:rPr>
        <w:t>Článok VII.</w:t>
      </w:r>
    </w:p>
    <w:p w:rsidR="00DF78B1" w:rsidRPr="00B66BC4" w:rsidRDefault="00DF78B1" w:rsidP="00DF78B1">
      <w:pPr>
        <w:pStyle w:val="Odsekzoznamu"/>
        <w:tabs>
          <w:tab w:val="left" w:pos="-600"/>
        </w:tabs>
        <w:ind w:left="360"/>
        <w:jc w:val="center"/>
        <w:rPr>
          <w:rFonts w:ascii="Times New Roman" w:hAnsi="Times New Roman" w:cs="Times New Roman"/>
          <w:b/>
        </w:rPr>
      </w:pPr>
      <w:r w:rsidRPr="00B66BC4">
        <w:rPr>
          <w:rFonts w:ascii="Times New Roman" w:hAnsi="Times New Roman" w:cs="Times New Roman"/>
          <w:b/>
        </w:rPr>
        <w:t>Zodpovednosť za vady</w:t>
      </w:r>
    </w:p>
    <w:p w:rsidR="00DF78B1" w:rsidRPr="00B66BC4" w:rsidRDefault="00DF78B1" w:rsidP="00DF78B1">
      <w:pPr>
        <w:pStyle w:val="Odsekzoznamu"/>
        <w:tabs>
          <w:tab w:val="left" w:pos="-600"/>
        </w:tabs>
        <w:ind w:left="360"/>
        <w:jc w:val="both"/>
        <w:rPr>
          <w:rFonts w:ascii="Times New Roman" w:hAnsi="Times New Roman" w:cs="Times New Roman"/>
        </w:rPr>
      </w:pPr>
    </w:p>
    <w:p w:rsidR="00DF78B1" w:rsidRPr="00B66BC4" w:rsidRDefault="00ED0D11" w:rsidP="00877291">
      <w:pPr>
        <w:pStyle w:val="Odsekzoznamu"/>
        <w:numPr>
          <w:ilvl w:val="1"/>
          <w:numId w:val="23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B66BC4">
        <w:rPr>
          <w:rFonts w:ascii="Times New Roman" w:hAnsi="Times New Roman" w:cs="Times New Roman"/>
        </w:rPr>
        <w:t xml:space="preserve"> Mandatár zodpovedá za riadne vykonanie dojednanej služby a činností v súlade so zákonmi, ustanoveniami a technickými predpismi platnými v priebehu realizácie prác. Všetky služby vykoná s náležitou odbornosťou </w:t>
      </w:r>
      <w:r w:rsidR="00877291" w:rsidRPr="00B66BC4">
        <w:rPr>
          <w:rFonts w:ascii="Times New Roman" w:hAnsi="Times New Roman" w:cs="Times New Roman"/>
        </w:rPr>
        <w:t>a starostlivosťou a v súlade so záujmami Mandanta.</w:t>
      </w:r>
    </w:p>
    <w:p w:rsidR="00877291" w:rsidRPr="00B66BC4" w:rsidRDefault="00877291" w:rsidP="00877291">
      <w:pPr>
        <w:pStyle w:val="Odsekzoznamu"/>
        <w:tabs>
          <w:tab w:val="left" w:pos="-600"/>
        </w:tabs>
        <w:ind w:left="360"/>
        <w:jc w:val="both"/>
        <w:rPr>
          <w:rFonts w:ascii="Times New Roman" w:hAnsi="Times New Roman" w:cs="Times New Roman"/>
        </w:rPr>
      </w:pPr>
    </w:p>
    <w:p w:rsidR="00877291" w:rsidRPr="00B66BC4" w:rsidRDefault="00877291" w:rsidP="00877291">
      <w:pPr>
        <w:pStyle w:val="Odsekzoznamu"/>
        <w:numPr>
          <w:ilvl w:val="1"/>
          <w:numId w:val="23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B66BC4">
        <w:rPr>
          <w:rFonts w:ascii="Times New Roman" w:hAnsi="Times New Roman" w:cs="Times New Roman"/>
        </w:rPr>
        <w:t xml:space="preserve">Pre prípad vady </w:t>
      </w:r>
      <w:r w:rsidR="007E6C8A" w:rsidRPr="00B66BC4">
        <w:rPr>
          <w:rFonts w:ascii="Times New Roman" w:hAnsi="Times New Roman" w:cs="Times New Roman"/>
        </w:rPr>
        <w:t xml:space="preserve">vykonaných činností </w:t>
      </w:r>
      <w:r w:rsidRPr="00B66BC4">
        <w:rPr>
          <w:rFonts w:ascii="Times New Roman" w:hAnsi="Times New Roman" w:cs="Times New Roman"/>
        </w:rPr>
        <w:t xml:space="preserve">dojednávajú zmluvné strany právo Mandanta požadovať a povinnosť Mandatára poskytnúť bezplatné odstránenie reklamovaného nedostatku. Možnosť iného dojednania </w:t>
      </w:r>
      <w:r w:rsidR="00B34208" w:rsidRPr="00B66BC4">
        <w:rPr>
          <w:rFonts w:ascii="Times New Roman" w:hAnsi="Times New Roman" w:cs="Times New Roman"/>
        </w:rPr>
        <w:t xml:space="preserve">však nie je vylúčená. Oprávnene reklamovanú vadu služby je povinný Mandatár odstrániť bez zbytočného odkladu. </w:t>
      </w:r>
    </w:p>
    <w:p w:rsidR="00B34208" w:rsidRPr="00B66BC4" w:rsidRDefault="00B34208" w:rsidP="00B34208">
      <w:pPr>
        <w:tabs>
          <w:tab w:val="left" w:pos="-600"/>
        </w:tabs>
        <w:spacing w:after="0"/>
        <w:jc w:val="center"/>
        <w:rPr>
          <w:rFonts w:ascii="Times New Roman" w:hAnsi="Times New Roman" w:cs="Times New Roman"/>
          <w:b/>
        </w:rPr>
      </w:pPr>
      <w:r w:rsidRPr="00B66BC4">
        <w:rPr>
          <w:rFonts w:ascii="Times New Roman" w:hAnsi="Times New Roman" w:cs="Times New Roman"/>
          <w:b/>
        </w:rPr>
        <w:t>Článok VIII.</w:t>
      </w:r>
    </w:p>
    <w:p w:rsidR="00B34208" w:rsidRPr="00B66BC4" w:rsidRDefault="00B34208" w:rsidP="00B34208">
      <w:pPr>
        <w:tabs>
          <w:tab w:val="left" w:pos="-600"/>
        </w:tabs>
        <w:spacing w:after="0"/>
        <w:jc w:val="center"/>
        <w:rPr>
          <w:rFonts w:ascii="Times New Roman" w:hAnsi="Times New Roman" w:cs="Times New Roman"/>
          <w:b/>
        </w:rPr>
      </w:pPr>
      <w:r w:rsidRPr="00B66BC4">
        <w:rPr>
          <w:rFonts w:ascii="Times New Roman" w:hAnsi="Times New Roman" w:cs="Times New Roman"/>
          <w:b/>
        </w:rPr>
        <w:t>Sankcie</w:t>
      </w:r>
    </w:p>
    <w:p w:rsidR="00B34208" w:rsidRPr="00B66BC4" w:rsidRDefault="00B34208" w:rsidP="003713B7">
      <w:pPr>
        <w:tabs>
          <w:tab w:val="left" w:pos="-600"/>
        </w:tabs>
        <w:spacing w:line="276" w:lineRule="auto"/>
        <w:jc w:val="both"/>
        <w:rPr>
          <w:rFonts w:ascii="Times New Roman" w:hAnsi="Times New Roman" w:cs="Times New Roman"/>
        </w:rPr>
      </w:pPr>
    </w:p>
    <w:p w:rsidR="00B34208" w:rsidRPr="00B66BC4" w:rsidRDefault="00B34208" w:rsidP="003713B7">
      <w:pPr>
        <w:pStyle w:val="Odsekzoznamu"/>
        <w:numPr>
          <w:ilvl w:val="0"/>
          <w:numId w:val="24"/>
        </w:numPr>
        <w:tabs>
          <w:tab w:val="left" w:pos="-600"/>
        </w:tabs>
        <w:spacing w:line="276" w:lineRule="auto"/>
        <w:jc w:val="both"/>
        <w:rPr>
          <w:rFonts w:ascii="Times New Roman" w:hAnsi="Times New Roman" w:cs="Times New Roman"/>
        </w:rPr>
      </w:pPr>
      <w:r w:rsidRPr="00B66BC4">
        <w:rPr>
          <w:rFonts w:ascii="Times New Roman" w:hAnsi="Times New Roman" w:cs="Times New Roman"/>
        </w:rPr>
        <w:t xml:space="preserve">Zmluvné strany sa vzájomne dohodli na uplatňovaní zmluvných pokút pri nedodržaní zmluvných podmienok  nasledovne:  </w:t>
      </w:r>
    </w:p>
    <w:p w:rsidR="00B34208" w:rsidRPr="00B66BC4" w:rsidRDefault="00B34208" w:rsidP="003713B7">
      <w:pPr>
        <w:pStyle w:val="Odsekzoznamu"/>
        <w:numPr>
          <w:ilvl w:val="0"/>
          <w:numId w:val="26"/>
        </w:numPr>
        <w:tabs>
          <w:tab w:val="left" w:pos="-600"/>
        </w:tabs>
        <w:spacing w:line="276" w:lineRule="auto"/>
        <w:jc w:val="both"/>
        <w:rPr>
          <w:rFonts w:ascii="Times New Roman" w:hAnsi="Times New Roman" w:cs="Times New Roman"/>
        </w:rPr>
      </w:pPr>
      <w:r w:rsidRPr="00B66BC4">
        <w:rPr>
          <w:rFonts w:ascii="Times New Roman" w:hAnsi="Times New Roman" w:cs="Times New Roman"/>
        </w:rPr>
        <w:t xml:space="preserve">V prípade omeškania Mandatára s plnením predmetu tejto Zmluvy má právo Mandant účtovať </w:t>
      </w:r>
      <w:r w:rsidR="003713B7" w:rsidRPr="00B66BC4">
        <w:rPr>
          <w:rFonts w:ascii="Times New Roman" w:hAnsi="Times New Roman" w:cs="Times New Roman"/>
        </w:rPr>
        <w:t>úrok z omeškania</w:t>
      </w:r>
      <w:r w:rsidRPr="00B66BC4">
        <w:rPr>
          <w:rFonts w:ascii="Times New Roman" w:hAnsi="Times New Roman" w:cs="Times New Roman"/>
        </w:rPr>
        <w:t xml:space="preserve"> vo výške 0,5% z ceny služby z fakturovanej sumy za každý deň omeškania</w:t>
      </w:r>
    </w:p>
    <w:p w:rsidR="00E10778" w:rsidRPr="00B66BC4" w:rsidRDefault="00E10778" w:rsidP="00E10778">
      <w:pPr>
        <w:pStyle w:val="Odsekzoznamu"/>
        <w:tabs>
          <w:tab w:val="left" w:pos="-600"/>
        </w:tabs>
        <w:spacing w:line="276" w:lineRule="auto"/>
        <w:jc w:val="both"/>
        <w:rPr>
          <w:rFonts w:ascii="Times New Roman" w:hAnsi="Times New Roman" w:cs="Times New Roman"/>
        </w:rPr>
      </w:pPr>
    </w:p>
    <w:p w:rsidR="00E10778" w:rsidRPr="00B66BC4" w:rsidRDefault="005E3881" w:rsidP="00E10778">
      <w:pPr>
        <w:pStyle w:val="Odsekzoznamu"/>
        <w:numPr>
          <w:ilvl w:val="0"/>
          <w:numId w:val="26"/>
        </w:numPr>
        <w:tabs>
          <w:tab w:val="left" w:pos="-600"/>
        </w:tabs>
        <w:spacing w:line="276" w:lineRule="auto"/>
        <w:jc w:val="both"/>
        <w:rPr>
          <w:rFonts w:ascii="Times New Roman" w:hAnsi="Times New Roman" w:cs="Times New Roman"/>
        </w:rPr>
      </w:pPr>
      <w:r w:rsidRPr="00B66BC4">
        <w:rPr>
          <w:rFonts w:ascii="Times New Roman" w:hAnsi="Times New Roman" w:cs="Times New Roman"/>
        </w:rPr>
        <w:t xml:space="preserve">V prípade preukázaného pochybenia na strane Mandatára, ktoré budú viesť k finančným korekciám </w:t>
      </w:r>
      <w:r w:rsidR="003713B7" w:rsidRPr="00B66BC4">
        <w:rPr>
          <w:rFonts w:ascii="Times New Roman" w:hAnsi="Times New Roman" w:cs="Times New Roman"/>
        </w:rPr>
        <w:t xml:space="preserve">(zníženiu) poskytnutého nenávratného finančného príspevku </w:t>
      </w:r>
      <w:r w:rsidRPr="00B66BC4">
        <w:rPr>
          <w:rFonts w:ascii="Times New Roman" w:hAnsi="Times New Roman" w:cs="Times New Roman"/>
        </w:rPr>
        <w:t xml:space="preserve">zo strany </w:t>
      </w:r>
      <w:r w:rsidR="00B66BC4" w:rsidRPr="00B66BC4">
        <w:rPr>
          <w:rFonts w:ascii="Times New Roman" w:hAnsi="Times New Roman" w:cs="Times New Roman"/>
        </w:rPr>
        <w:t>financujúcej inštitúcie</w:t>
      </w:r>
      <w:r w:rsidR="003713B7" w:rsidRPr="00B66BC4">
        <w:rPr>
          <w:rFonts w:ascii="Times New Roman" w:hAnsi="Times New Roman" w:cs="Times New Roman"/>
        </w:rPr>
        <w:t xml:space="preserve"> voči Mandantovi</w:t>
      </w:r>
      <w:r w:rsidRPr="00B66BC4">
        <w:rPr>
          <w:rFonts w:ascii="Times New Roman" w:hAnsi="Times New Roman" w:cs="Times New Roman"/>
        </w:rPr>
        <w:t xml:space="preserve">, </w:t>
      </w:r>
      <w:r w:rsidR="003713B7" w:rsidRPr="00B66BC4">
        <w:rPr>
          <w:rFonts w:ascii="Times New Roman" w:hAnsi="Times New Roman" w:cs="Times New Roman"/>
        </w:rPr>
        <w:t xml:space="preserve">Mandant si uplatní voči Mandatárovi zmluvnú pokutu vo výške tejto korekcie. </w:t>
      </w:r>
    </w:p>
    <w:p w:rsidR="00E10778" w:rsidRPr="00B66BC4" w:rsidRDefault="00E10778" w:rsidP="00E10778">
      <w:pPr>
        <w:pStyle w:val="Odsekzoznamu"/>
        <w:rPr>
          <w:rFonts w:ascii="Times New Roman" w:hAnsi="Times New Roman" w:cs="Times New Roman"/>
        </w:rPr>
      </w:pPr>
    </w:p>
    <w:p w:rsidR="00B34208" w:rsidRPr="00B66BC4" w:rsidRDefault="00B34208" w:rsidP="003713B7">
      <w:pPr>
        <w:pStyle w:val="Odsekzoznamu"/>
        <w:numPr>
          <w:ilvl w:val="0"/>
          <w:numId w:val="26"/>
        </w:numPr>
        <w:tabs>
          <w:tab w:val="left" w:pos="-600"/>
        </w:tabs>
        <w:spacing w:line="276" w:lineRule="auto"/>
        <w:jc w:val="both"/>
        <w:rPr>
          <w:rFonts w:ascii="Times New Roman" w:hAnsi="Times New Roman" w:cs="Times New Roman"/>
        </w:rPr>
      </w:pPr>
      <w:r w:rsidRPr="00B66BC4">
        <w:rPr>
          <w:rFonts w:ascii="Times New Roman" w:hAnsi="Times New Roman" w:cs="Times New Roman"/>
        </w:rPr>
        <w:t>V prípade zavineného omeškania Mandanta s úhradou faktúry za vykonanú službu má právo Mandatár účtovať úrok z omeškania vo výške 0,5% z ceny fakturovanej služby za každý deň omeškania po lehote splatnosti faktúry.</w:t>
      </w:r>
    </w:p>
    <w:p w:rsidR="00935DA7" w:rsidRPr="0010624C" w:rsidRDefault="00935DA7" w:rsidP="00B34208">
      <w:pPr>
        <w:pStyle w:val="Odsekzoznamu"/>
        <w:tabs>
          <w:tab w:val="left" w:pos="-600"/>
        </w:tabs>
        <w:jc w:val="both"/>
        <w:rPr>
          <w:rFonts w:ascii="Times New Roman" w:hAnsi="Times New Roman" w:cs="Times New Roman"/>
        </w:rPr>
      </w:pPr>
    </w:p>
    <w:p w:rsidR="00B34208" w:rsidRPr="0010624C" w:rsidRDefault="00B34208" w:rsidP="00B34208">
      <w:pPr>
        <w:tabs>
          <w:tab w:val="left" w:pos="-600"/>
        </w:tabs>
        <w:spacing w:after="0"/>
        <w:jc w:val="center"/>
        <w:rPr>
          <w:rFonts w:ascii="Times New Roman" w:hAnsi="Times New Roman" w:cs="Times New Roman"/>
          <w:b/>
        </w:rPr>
      </w:pPr>
      <w:r w:rsidRPr="0010624C">
        <w:rPr>
          <w:rFonts w:ascii="Times New Roman" w:hAnsi="Times New Roman" w:cs="Times New Roman"/>
          <w:b/>
        </w:rPr>
        <w:t>Článok IX.</w:t>
      </w:r>
    </w:p>
    <w:p w:rsidR="00B34208" w:rsidRPr="0010624C" w:rsidRDefault="00B34208" w:rsidP="00B34208">
      <w:pPr>
        <w:tabs>
          <w:tab w:val="left" w:pos="-600"/>
        </w:tabs>
        <w:spacing w:after="0"/>
        <w:jc w:val="center"/>
        <w:rPr>
          <w:rFonts w:ascii="Times New Roman" w:hAnsi="Times New Roman" w:cs="Times New Roman"/>
          <w:b/>
        </w:rPr>
      </w:pPr>
      <w:r w:rsidRPr="0010624C">
        <w:rPr>
          <w:rFonts w:ascii="Times New Roman" w:hAnsi="Times New Roman" w:cs="Times New Roman"/>
          <w:b/>
        </w:rPr>
        <w:t>Ďalšie dojednania</w:t>
      </w:r>
    </w:p>
    <w:p w:rsidR="003713B7" w:rsidRPr="0010624C" w:rsidRDefault="003713B7" w:rsidP="00B34208">
      <w:pPr>
        <w:tabs>
          <w:tab w:val="left" w:pos="-600"/>
        </w:tabs>
        <w:spacing w:after="0"/>
        <w:jc w:val="center"/>
        <w:rPr>
          <w:rFonts w:ascii="Times New Roman" w:hAnsi="Times New Roman" w:cs="Times New Roman"/>
          <w:b/>
        </w:rPr>
      </w:pPr>
    </w:p>
    <w:p w:rsidR="00B34208" w:rsidRPr="0010624C" w:rsidRDefault="00B34208" w:rsidP="00B34208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10624C">
        <w:rPr>
          <w:rFonts w:ascii="Times New Roman" w:hAnsi="Times New Roman" w:cs="Times New Roman"/>
        </w:rPr>
        <w:t>Mandatár vyhlasuje, že je oprávnený vykonávať práce v celom rozsahu predmetu tejto zmluvy.</w:t>
      </w:r>
    </w:p>
    <w:p w:rsidR="00B66BC4" w:rsidRPr="0010624C" w:rsidRDefault="00B66BC4" w:rsidP="00B66BC4">
      <w:pPr>
        <w:pStyle w:val="Odsekzoznamu"/>
        <w:tabs>
          <w:tab w:val="left" w:pos="-600"/>
        </w:tabs>
        <w:ind w:left="360"/>
        <w:jc w:val="both"/>
        <w:rPr>
          <w:rFonts w:ascii="Times New Roman" w:hAnsi="Times New Roman" w:cs="Times New Roman"/>
        </w:rPr>
      </w:pPr>
    </w:p>
    <w:p w:rsidR="00B94F8E" w:rsidRDefault="00B66BC4" w:rsidP="00B94F8E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B94F8E">
        <w:rPr>
          <w:rFonts w:ascii="Times New Roman" w:hAnsi="Times New Roman" w:cs="Times New Roman"/>
        </w:rPr>
        <w:t xml:space="preserve">Mandatár vyhlasuje, že nemá zmluvný, pracovný a ani iný obdobný vzťah so zhotoviteľmi stavby. Ak sa vyššie uvedené skutočnosti  zmenia, bude  o tom bezodkladne informovať. </w:t>
      </w:r>
    </w:p>
    <w:p w:rsidR="00B94F8E" w:rsidRPr="00B94F8E" w:rsidRDefault="00B94F8E" w:rsidP="00B94F8E">
      <w:pPr>
        <w:pStyle w:val="Odsekzoznamu"/>
        <w:rPr>
          <w:rFonts w:ascii="Times New Roman" w:hAnsi="Times New Roman" w:cs="Times New Roman"/>
        </w:rPr>
      </w:pPr>
    </w:p>
    <w:p w:rsidR="00B66BC4" w:rsidRPr="00B94F8E" w:rsidRDefault="0010624C" w:rsidP="00B94F8E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B94F8E">
        <w:rPr>
          <w:rFonts w:ascii="Times New Roman" w:hAnsi="Times New Roman" w:cs="Times New Roman"/>
        </w:rPr>
        <w:t>Mandatár vyhlasuje, že</w:t>
      </w:r>
      <w:r w:rsidR="00B66BC4" w:rsidRPr="00B94F8E">
        <w:rPr>
          <w:rFonts w:ascii="Times New Roman" w:hAnsi="Times New Roman" w:cs="Times New Roman"/>
        </w:rPr>
        <w:t xml:space="preserve"> predloží </w:t>
      </w:r>
      <w:r w:rsidR="00AF280E">
        <w:rPr>
          <w:rFonts w:ascii="Times New Roman" w:hAnsi="Times New Roman" w:cs="Times New Roman"/>
        </w:rPr>
        <w:t>ku</w:t>
      </w:r>
      <w:r w:rsidR="00B66BC4" w:rsidRPr="00B94F8E">
        <w:rPr>
          <w:rFonts w:ascii="Times New Roman" w:hAnsi="Times New Roman" w:cs="Times New Roman"/>
        </w:rPr>
        <w:t xml:space="preserve"> podpisu zmluvy </w:t>
      </w:r>
      <w:r w:rsidRPr="00B94F8E">
        <w:rPr>
          <w:rFonts w:ascii="Times New Roman" w:hAnsi="Times New Roman" w:cs="Times New Roman"/>
        </w:rPr>
        <w:t xml:space="preserve">písomné </w:t>
      </w:r>
      <w:r w:rsidR="00B66BC4" w:rsidRPr="00B94F8E">
        <w:rPr>
          <w:rFonts w:ascii="Times New Roman" w:hAnsi="Times New Roman" w:cs="Times New Roman"/>
        </w:rPr>
        <w:t>vyhlásenie</w:t>
      </w:r>
      <w:r w:rsidRPr="00B94F8E">
        <w:rPr>
          <w:rFonts w:ascii="Times New Roman" w:hAnsi="Times New Roman" w:cs="Times New Roman"/>
        </w:rPr>
        <w:t xml:space="preserve"> týkajúce sa čl. IX, bod 9.2.</w:t>
      </w:r>
      <w:r w:rsidR="00DB792B" w:rsidRPr="00B94F8E">
        <w:rPr>
          <w:rFonts w:ascii="Times New Roman" w:hAnsi="Times New Roman" w:cs="Times New Roman"/>
        </w:rPr>
        <w:t xml:space="preserve"> </w:t>
      </w:r>
      <w:r w:rsidR="00B94F8E" w:rsidRPr="00B94F8E">
        <w:rPr>
          <w:rFonts w:ascii="Times New Roman" w:hAnsi="Times New Roman" w:cs="Times New Roman"/>
        </w:rPr>
        <w:t>a</w:t>
      </w:r>
      <w:r w:rsidR="003671F9">
        <w:rPr>
          <w:rFonts w:ascii="Times New Roman" w:hAnsi="Times New Roman" w:cs="Times New Roman"/>
        </w:rPr>
        <w:t xml:space="preserve"> overenú fotokópiu </w:t>
      </w:r>
      <w:r w:rsidR="00DB792B" w:rsidRPr="00B94F8E">
        <w:rPr>
          <w:rFonts w:ascii="Times New Roman" w:hAnsi="Times New Roman" w:cs="Times New Roman"/>
        </w:rPr>
        <w:t>osvedčeni</w:t>
      </w:r>
      <w:r w:rsidR="003671F9">
        <w:rPr>
          <w:rFonts w:ascii="Times New Roman" w:hAnsi="Times New Roman" w:cs="Times New Roman"/>
        </w:rPr>
        <w:t>a</w:t>
      </w:r>
      <w:r w:rsidR="00DB792B" w:rsidRPr="00B94F8E">
        <w:rPr>
          <w:rFonts w:ascii="Times New Roman" w:hAnsi="Times New Roman" w:cs="Times New Roman"/>
        </w:rPr>
        <w:t xml:space="preserve"> o vykonaní skúšky odbornej spôsobilosti</w:t>
      </w:r>
      <w:r w:rsidR="00AF280E">
        <w:rPr>
          <w:rFonts w:ascii="Times New Roman" w:hAnsi="Times New Roman" w:cs="Times New Roman"/>
        </w:rPr>
        <w:t>,</w:t>
      </w:r>
      <w:r w:rsidR="003671F9">
        <w:rPr>
          <w:rFonts w:ascii="Times New Roman" w:hAnsi="Times New Roman" w:cs="Times New Roman"/>
        </w:rPr>
        <w:t xml:space="preserve"> prípadne originál (pre vyhotovenie overenej fotokópie</w:t>
      </w:r>
      <w:r w:rsidR="003671F9" w:rsidRPr="003671F9">
        <w:rPr>
          <w:rFonts w:ascii="Times New Roman" w:hAnsi="Times New Roman" w:cs="Times New Roman"/>
        </w:rPr>
        <w:t xml:space="preserve"> </w:t>
      </w:r>
      <w:r w:rsidR="003671F9" w:rsidRPr="00B94F8E">
        <w:rPr>
          <w:rFonts w:ascii="Times New Roman" w:hAnsi="Times New Roman" w:cs="Times New Roman"/>
        </w:rPr>
        <w:t>osvedčeni</w:t>
      </w:r>
      <w:r w:rsidR="003671F9">
        <w:rPr>
          <w:rFonts w:ascii="Times New Roman" w:hAnsi="Times New Roman" w:cs="Times New Roman"/>
        </w:rPr>
        <w:t>a),</w:t>
      </w:r>
      <w:r w:rsidR="00B94F8E" w:rsidRPr="00B94F8E">
        <w:rPr>
          <w:rFonts w:ascii="Times New Roman" w:hAnsi="Times New Roman" w:cs="Times New Roman"/>
        </w:rPr>
        <w:t xml:space="preserve"> ktorým</w:t>
      </w:r>
      <w:r w:rsidR="003671F9">
        <w:rPr>
          <w:rFonts w:ascii="Times New Roman" w:hAnsi="Times New Roman" w:cs="Times New Roman"/>
        </w:rPr>
        <w:t>i</w:t>
      </w:r>
      <w:r w:rsidR="00B94F8E" w:rsidRPr="00B94F8E">
        <w:rPr>
          <w:rFonts w:ascii="Times New Roman" w:hAnsi="Times New Roman" w:cs="Times New Roman"/>
        </w:rPr>
        <w:t xml:space="preserve"> preukáže splnenie podmienky čl. IX, bod 9.</w:t>
      </w:r>
      <w:r w:rsidR="003671F9">
        <w:rPr>
          <w:rFonts w:ascii="Times New Roman" w:hAnsi="Times New Roman" w:cs="Times New Roman"/>
        </w:rPr>
        <w:t>1</w:t>
      </w:r>
      <w:r w:rsidR="00B94F8E" w:rsidRPr="00B94F8E">
        <w:rPr>
          <w:rFonts w:ascii="Times New Roman" w:hAnsi="Times New Roman" w:cs="Times New Roman"/>
        </w:rPr>
        <w:t>.</w:t>
      </w:r>
      <w:r w:rsidR="003671F9">
        <w:rPr>
          <w:rFonts w:ascii="Times New Roman" w:hAnsi="Times New Roman" w:cs="Times New Roman"/>
        </w:rPr>
        <w:t xml:space="preserve">. Uvedené doklady má </w:t>
      </w:r>
      <w:r w:rsidR="00B66BC4" w:rsidRPr="00B94F8E">
        <w:rPr>
          <w:rFonts w:ascii="Times New Roman" w:hAnsi="Times New Roman" w:cs="Times New Roman"/>
        </w:rPr>
        <w:t>mandant</w:t>
      </w:r>
      <w:r w:rsidRPr="00B94F8E">
        <w:rPr>
          <w:rFonts w:ascii="Times New Roman" w:hAnsi="Times New Roman" w:cs="Times New Roman"/>
        </w:rPr>
        <w:t xml:space="preserve"> povinnosť</w:t>
      </w:r>
      <w:r w:rsidR="00B66BC4" w:rsidRPr="00B94F8E">
        <w:rPr>
          <w:rFonts w:ascii="Times New Roman" w:hAnsi="Times New Roman" w:cs="Times New Roman"/>
        </w:rPr>
        <w:t xml:space="preserve"> </w:t>
      </w:r>
      <w:r w:rsidRPr="00B94F8E">
        <w:rPr>
          <w:rFonts w:ascii="Times New Roman" w:hAnsi="Times New Roman" w:cs="Times New Roman"/>
        </w:rPr>
        <w:t>zaslať  financujúcej inštitúcii.</w:t>
      </w:r>
      <w:r w:rsidR="00B66BC4" w:rsidRPr="00B94F8E">
        <w:rPr>
          <w:rFonts w:ascii="Times New Roman" w:hAnsi="Times New Roman" w:cs="Times New Roman"/>
        </w:rPr>
        <w:t xml:space="preserve"> </w:t>
      </w:r>
    </w:p>
    <w:p w:rsidR="003713B7" w:rsidRPr="0010624C" w:rsidRDefault="003713B7" w:rsidP="003713B7">
      <w:pPr>
        <w:pStyle w:val="Odsekzoznamu"/>
        <w:tabs>
          <w:tab w:val="left" w:pos="-600"/>
        </w:tabs>
        <w:ind w:left="360"/>
        <w:jc w:val="both"/>
        <w:rPr>
          <w:rFonts w:ascii="Times New Roman" w:hAnsi="Times New Roman" w:cs="Times New Roman"/>
        </w:rPr>
      </w:pPr>
    </w:p>
    <w:p w:rsidR="00161543" w:rsidRPr="0010624C" w:rsidRDefault="003713B7" w:rsidP="00161543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10624C">
        <w:rPr>
          <w:rFonts w:ascii="Times New Roman" w:hAnsi="Times New Roman" w:cs="Times New Roman"/>
        </w:rPr>
        <w:lastRenderedPageBreak/>
        <w:t xml:space="preserve">K zániku tejto zmluvy môže dôjsť písomnou dohodou zmluvných strán alebo odstúpením od zmluvy </w:t>
      </w:r>
      <w:r w:rsidR="00CD1FA8" w:rsidRPr="0010624C">
        <w:rPr>
          <w:rFonts w:ascii="Times New Roman" w:hAnsi="Times New Roman" w:cs="Times New Roman"/>
        </w:rPr>
        <w:t xml:space="preserve"> </w:t>
      </w:r>
      <w:r w:rsidRPr="0010624C">
        <w:rPr>
          <w:rFonts w:ascii="Times New Roman" w:hAnsi="Times New Roman" w:cs="Times New Roman"/>
        </w:rPr>
        <w:t xml:space="preserve">z dôvodov uvedených v tejto zmluve. </w:t>
      </w:r>
    </w:p>
    <w:p w:rsidR="00161543" w:rsidRPr="0010624C" w:rsidRDefault="00161543" w:rsidP="00A54F6D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10624C">
        <w:rPr>
          <w:rFonts w:ascii="Times New Roman" w:hAnsi="Times New Roman" w:cs="Times New Roman"/>
        </w:rPr>
        <w:t>V prípade písomnej dohody medzi zmluvnými stranami sa skončí platnosť tejto zmluvy dňom nasledujúcim po dni zverejnenia takejto dohody na webovom sídle Mandanta.</w:t>
      </w:r>
    </w:p>
    <w:p w:rsidR="00161543" w:rsidRPr="0010624C" w:rsidRDefault="00161543" w:rsidP="00161543">
      <w:pPr>
        <w:pStyle w:val="Odsekzoznamu"/>
        <w:rPr>
          <w:rFonts w:ascii="Times New Roman" w:hAnsi="Times New Roman" w:cs="Times New Roman"/>
        </w:rPr>
      </w:pPr>
    </w:p>
    <w:p w:rsidR="00161543" w:rsidRPr="004B28FC" w:rsidRDefault="00161543" w:rsidP="00161543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4B28FC">
        <w:rPr>
          <w:rFonts w:ascii="Times New Roman" w:hAnsi="Times New Roman" w:cs="Times New Roman"/>
        </w:rPr>
        <w:t xml:space="preserve">Mandatár je od tejto zmluvy oprávnený odstúpiť: </w:t>
      </w:r>
    </w:p>
    <w:p w:rsidR="000264B7" w:rsidRPr="004B28FC" w:rsidRDefault="00161543" w:rsidP="00161543">
      <w:pPr>
        <w:pStyle w:val="Odsekzoznamu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4B28FC">
        <w:rPr>
          <w:rFonts w:ascii="Times New Roman" w:hAnsi="Times New Roman"/>
          <w:sz w:val="24"/>
          <w:szCs w:val="24"/>
        </w:rPr>
        <w:t>Ak mu Mandant nevyplatil odplatu ani do 30 dní od uplynutia doby uvedenej v článku VI. tejto zmluvy.</w:t>
      </w:r>
    </w:p>
    <w:p w:rsidR="00161543" w:rsidRPr="0010624C" w:rsidRDefault="00161543" w:rsidP="00161543">
      <w:pPr>
        <w:pStyle w:val="Odsekzoznamu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10624C">
        <w:rPr>
          <w:rFonts w:ascii="Times New Roman" w:hAnsi="Times New Roman"/>
          <w:sz w:val="24"/>
          <w:szCs w:val="24"/>
        </w:rPr>
        <w:t>Ak mu Mandant svojím zavineným konaním neumožňuje plniť záväzky vyplývajúce z tejto zmluvy.</w:t>
      </w:r>
    </w:p>
    <w:p w:rsidR="00161543" w:rsidRPr="0010624C" w:rsidRDefault="00161543" w:rsidP="00161543">
      <w:pPr>
        <w:pStyle w:val="Odsekzoznamu"/>
        <w:rPr>
          <w:rFonts w:ascii="Times New Roman" w:hAnsi="Times New Roman"/>
          <w:sz w:val="24"/>
          <w:szCs w:val="24"/>
        </w:rPr>
      </w:pPr>
    </w:p>
    <w:p w:rsidR="000264B7" w:rsidRPr="0010624C" w:rsidRDefault="000264B7" w:rsidP="000264B7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10624C">
        <w:rPr>
          <w:rFonts w:ascii="Times New Roman" w:hAnsi="Times New Roman"/>
          <w:sz w:val="24"/>
          <w:szCs w:val="24"/>
        </w:rPr>
        <w:t xml:space="preserve">Mandant je od tejto zmluvy oprávnený odstúpiť: </w:t>
      </w:r>
    </w:p>
    <w:p w:rsidR="000264B7" w:rsidRPr="0010624C" w:rsidRDefault="000264B7" w:rsidP="000264B7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0624C">
        <w:rPr>
          <w:rFonts w:ascii="Times New Roman" w:hAnsi="Times New Roman"/>
          <w:sz w:val="24"/>
          <w:szCs w:val="24"/>
        </w:rPr>
        <w:t xml:space="preserve">ak si Mandatár opakovane neplní záväzky vyplývajúce z tejto zmluvy a bol o tom písomne upovedomený.  </w:t>
      </w:r>
    </w:p>
    <w:p w:rsidR="000264B7" w:rsidRPr="0010624C" w:rsidRDefault="000264B7" w:rsidP="000264B7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0624C">
        <w:rPr>
          <w:rFonts w:ascii="Times New Roman" w:hAnsi="Times New Roman"/>
          <w:sz w:val="24"/>
          <w:szCs w:val="24"/>
        </w:rPr>
        <w:t>Ak si Mandant neplní záväzky riadne a s odbornou starostlivosťou podľa čl. IV.</w:t>
      </w:r>
    </w:p>
    <w:p w:rsidR="000264B7" w:rsidRPr="0010624C" w:rsidRDefault="000264B7" w:rsidP="000264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64B7" w:rsidRPr="0010624C" w:rsidRDefault="000264B7" w:rsidP="000264B7">
      <w:pPr>
        <w:pStyle w:val="Odsekzoznamu"/>
        <w:numPr>
          <w:ilvl w:val="1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624C">
        <w:rPr>
          <w:rFonts w:ascii="Times New Roman" w:hAnsi="Times New Roman"/>
          <w:sz w:val="24"/>
          <w:szCs w:val="24"/>
        </w:rPr>
        <w:t xml:space="preserve">V prípade odstúpenia od zmluvy  zmluvný vzťah končí dňom nasledujúcim po dni doručenia písomného oznámenia o odstúpení od zmluvy druhej zmluvnej strane. </w:t>
      </w:r>
    </w:p>
    <w:p w:rsidR="00B34208" w:rsidRPr="0010624C" w:rsidRDefault="00B34208" w:rsidP="00B34208">
      <w:pPr>
        <w:pStyle w:val="Odsekzoznamu"/>
        <w:rPr>
          <w:rFonts w:ascii="Times New Roman" w:hAnsi="Times New Roman" w:cs="Times New Roman"/>
        </w:rPr>
      </w:pPr>
    </w:p>
    <w:p w:rsidR="00B34208" w:rsidRPr="0010624C" w:rsidRDefault="00B34208" w:rsidP="00B34208">
      <w:pPr>
        <w:pStyle w:val="Odsekzoznamu"/>
        <w:numPr>
          <w:ilvl w:val="1"/>
          <w:numId w:val="28"/>
        </w:num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10624C">
        <w:rPr>
          <w:rFonts w:ascii="Times New Roman" w:hAnsi="Times New Roman" w:cs="Times New Roman"/>
        </w:rPr>
        <w:t xml:space="preserve">Zmluva je vypracovaná v piatich vyhotoveniach, pričom po podpise zmluvných strán </w:t>
      </w:r>
      <w:proofErr w:type="spellStart"/>
      <w:r w:rsidRPr="0010624C">
        <w:rPr>
          <w:rFonts w:ascii="Times New Roman" w:hAnsi="Times New Roman" w:cs="Times New Roman"/>
        </w:rPr>
        <w:t>obdrží</w:t>
      </w:r>
      <w:proofErr w:type="spellEnd"/>
      <w:r w:rsidRPr="0010624C">
        <w:rPr>
          <w:rFonts w:ascii="Times New Roman" w:hAnsi="Times New Roman" w:cs="Times New Roman"/>
        </w:rPr>
        <w:t xml:space="preserve"> Mandant 3 vyhotovenia a Mandatár 2 vyhotovenia.</w:t>
      </w:r>
    </w:p>
    <w:p w:rsidR="00B34208" w:rsidRPr="0010624C" w:rsidRDefault="00B34208" w:rsidP="00B34208">
      <w:pPr>
        <w:pStyle w:val="Odsekzoznamu"/>
        <w:rPr>
          <w:rFonts w:ascii="Times New Roman" w:hAnsi="Times New Roman" w:cs="Times New Roman"/>
        </w:rPr>
      </w:pPr>
    </w:p>
    <w:p w:rsidR="00B34208" w:rsidRPr="0010624C" w:rsidRDefault="00B34208" w:rsidP="00944D23">
      <w:pPr>
        <w:pStyle w:val="Odsekzoznamu"/>
        <w:numPr>
          <w:ilvl w:val="1"/>
          <w:numId w:val="28"/>
        </w:numPr>
        <w:tabs>
          <w:tab w:val="left" w:pos="-600"/>
          <w:tab w:val="left" w:pos="426"/>
        </w:tabs>
        <w:jc w:val="both"/>
        <w:rPr>
          <w:rFonts w:ascii="Times New Roman" w:hAnsi="Times New Roman" w:cs="Times New Roman"/>
        </w:rPr>
      </w:pPr>
      <w:r w:rsidRPr="0010624C">
        <w:rPr>
          <w:rFonts w:ascii="Times New Roman" w:hAnsi="Times New Roman" w:cs="Times New Roman"/>
        </w:rPr>
        <w:t>Pre otázky touto zmluvou neriešené platia príslušné ustanovenia obchodného zákonníka a ostatných všeobecne záväzných predpisov.</w:t>
      </w:r>
    </w:p>
    <w:p w:rsidR="00B34208" w:rsidRPr="0010624C" w:rsidRDefault="00B34208" w:rsidP="00B34208">
      <w:pPr>
        <w:pStyle w:val="Odsekzoznamu"/>
        <w:rPr>
          <w:rFonts w:ascii="Times New Roman" w:hAnsi="Times New Roman" w:cs="Times New Roman"/>
        </w:rPr>
      </w:pPr>
    </w:p>
    <w:p w:rsidR="00B34208" w:rsidRPr="0010624C" w:rsidRDefault="00B34208" w:rsidP="00944D23">
      <w:pPr>
        <w:pStyle w:val="Odsekzoznamu"/>
        <w:numPr>
          <w:ilvl w:val="1"/>
          <w:numId w:val="28"/>
        </w:numPr>
        <w:tabs>
          <w:tab w:val="left" w:pos="-600"/>
          <w:tab w:val="left" w:pos="426"/>
        </w:tabs>
        <w:jc w:val="both"/>
        <w:rPr>
          <w:rFonts w:ascii="Times New Roman" w:hAnsi="Times New Roman" w:cs="Times New Roman"/>
        </w:rPr>
      </w:pPr>
      <w:r w:rsidRPr="0010624C">
        <w:rPr>
          <w:rFonts w:ascii="Times New Roman" w:hAnsi="Times New Roman" w:cs="Times New Roman"/>
        </w:rPr>
        <w:t>Ak sa akékoľvek ustanovenie tejto zmluvy stane neplatným v dôsledku jeho rozp</w:t>
      </w:r>
      <w:r w:rsidR="00A51016" w:rsidRPr="0010624C">
        <w:rPr>
          <w:rFonts w:ascii="Times New Roman" w:hAnsi="Times New Roman" w:cs="Times New Roman"/>
        </w:rPr>
        <w:t>oru s právnymi predpismi SR</w:t>
      </w:r>
      <w:r w:rsidRPr="0010624C">
        <w:rPr>
          <w:rFonts w:ascii="Times New Roman" w:hAnsi="Times New Roman" w:cs="Times New Roman"/>
        </w:rPr>
        <w:t xml:space="preserve">, nespôsobí to neplatnosť celej zmluvy. Zmluvné strany sa v takomto prípade zaväzujú bezodkladne vzájomným rokovaním nahradiť neplatné zmluvné ustanovenie novým platným ustanovením tak, aby zostal zachovaný účel Zmluvy a obsah jednotlivých ustanovení tejto zmluvy. </w:t>
      </w:r>
    </w:p>
    <w:p w:rsidR="00B34208" w:rsidRPr="0010624C" w:rsidRDefault="00B34208" w:rsidP="00B34208">
      <w:pPr>
        <w:pStyle w:val="Odsekzoznamu"/>
        <w:rPr>
          <w:rFonts w:ascii="Times New Roman" w:hAnsi="Times New Roman" w:cs="Times New Roman"/>
        </w:rPr>
      </w:pPr>
    </w:p>
    <w:p w:rsidR="00B34208" w:rsidRDefault="00B34208" w:rsidP="00944D23">
      <w:pPr>
        <w:pStyle w:val="Odsekzoznamu"/>
        <w:numPr>
          <w:ilvl w:val="1"/>
          <w:numId w:val="28"/>
        </w:numPr>
        <w:tabs>
          <w:tab w:val="left" w:pos="-600"/>
          <w:tab w:val="left" w:pos="426"/>
        </w:tabs>
        <w:jc w:val="both"/>
        <w:rPr>
          <w:rFonts w:ascii="Times New Roman" w:hAnsi="Times New Roman" w:cs="Times New Roman"/>
        </w:rPr>
      </w:pPr>
      <w:r w:rsidRPr="0010624C">
        <w:rPr>
          <w:rFonts w:ascii="Times New Roman" w:hAnsi="Times New Roman" w:cs="Times New Roman"/>
        </w:rPr>
        <w:t>Táto zmluv</w:t>
      </w:r>
      <w:r w:rsidR="0010624C" w:rsidRPr="0010624C">
        <w:rPr>
          <w:rFonts w:ascii="Times New Roman" w:hAnsi="Times New Roman" w:cs="Times New Roman"/>
        </w:rPr>
        <w:t>a</w:t>
      </w:r>
      <w:r w:rsidRPr="0010624C">
        <w:rPr>
          <w:rFonts w:ascii="Times New Roman" w:hAnsi="Times New Roman" w:cs="Times New Roman"/>
        </w:rPr>
        <w:t xml:space="preserve"> nadobúda platnosť dňom jej podpísania obidvomi zmluvnými stranami a účinnosť dňom nasledujúcim po dni jej zverejnenia na webovom sídle Mandanta. </w:t>
      </w:r>
    </w:p>
    <w:p w:rsidR="00B34208" w:rsidRPr="0010624C" w:rsidRDefault="00B34208" w:rsidP="00B34208">
      <w:pPr>
        <w:pStyle w:val="Odsekzoznamu"/>
        <w:rPr>
          <w:rFonts w:ascii="Times New Roman" w:hAnsi="Times New Roman" w:cs="Times New Roman"/>
        </w:rPr>
      </w:pPr>
    </w:p>
    <w:p w:rsidR="00B34208" w:rsidRPr="0010624C" w:rsidRDefault="00B34208" w:rsidP="00944D23">
      <w:pPr>
        <w:pStyle w:val="Odsekzoznamu"/>
        <w:numPr>
          <w:ilvl w:val="1"/>
          <w:numId w:val="28"/>
        </w:numPr>
        <w:tabs>
          <w:tab w:val="left" w:pos="-600"/>
          <w:tab w:val="left" w:pos="426"/>
        </w:tabs>
        <w:jc w:val="both"/>
        <w:rPr>
          <w:rFonts w:ascii="Times New Roman" w:hAnsi="Times New Roman" w:cs="Times New Roman"/>
        </w:rPr>
      </w:pPr>
      <w:r w:rsidRPr="0010624C">
        <w:rPr>
          <w:rFonts w:ascii="Times New Roman" w:hAnsi="Times New Roman" w:cs="Times New Roman"/>
        </w:rPr>
        <w:t xml:space="preserve">Zmluvné strany vyhlasujú, že si text zmluvy riadne a dôsledne prečítali, jej obsahu a právnym účinkom z nej vyplývajúcim porozumeli, ich zmluvné prejavy sú dostatočne jasné, určité a zrozumiteľné, podpisujúce osoby sú oprávnené k jej podpisu a na znak súhlasu ju </w:t>
      </w:r>
      <w:r w:rsidR="00B64678" w:rsidRPr="0010624C">
        <w:rPr>
          <w:rFonts w:ascii="Times New Roman" w:hAnsi="Times New Roman" w:cs="Times New Roman"/>
        </w:rPr>
        <w:t xml:space="preserve">podpísali. </w:t>
      </w:r>
    </w:p>
    <w:p w:rsidR="00935DA7" w:rsidRPr="0010624C" w:rsidRDefault="00935DA7" w:rsidP="00B64678">
      <w:pPr>
        <w:tabs>
          <w:tab w:val="left" w:pos="-600"/>
        </w:tabs>
        <w:jc w:val="both"/>
        <w:rPr>
          <w:rFonts w:ascii="Times New Roman" w:hAnsi="Times New Roman" w:cs="Times New Roman"/>
        </w:rPr>
      </w:pPr>
    </w:p>
    <w:p w:rsidR="00B64678" w:rsidRPr="0010624C" w:rsidRDefault="00B64678" w:rsidP="00B64678">
      <w:p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10624C">
        <w:rPr>
          <w:rFonts w:ascii="Times New Roman" w:hAnsi="Times New Roman" w:cs="Times New Roman"/>
        </w:rPr>
        <w:t xml:space="preserve">V </w:t>
      </w:r>
      <w:r w:rsidR="0010624C">
        <w:rPr>
          <w:rFonts w:ascii="Times New Roman" w:hAnsi="Times New Roman" w:cs="Times New Roman"/>
        </w:rPr>
        <w:t>Brezne</w:t>
      </w:r>
      <w:r w:rsidRPr="0010624C">
        <w:rPr>
          <w:rFonts w:ascii="Times New Roman" w:hAnsi="Times New Roman" w:cs="Times New Roman"/>
        </w:rPr>
        <w:t>, dňa .............................</w:t>
      </w:r>
      <w:r w:rsidRPr="0010624C">
        <w:rPr>
          <w:rFonts w:ascii="Times New Roman" w:hAnsi="Times New Roman" w:cs="Times New Roman"/>
        </w:rPr>
        <w:tab/>
      </w:r>
      <w:r w:rsidRPr="0010624C">
        <w:rPr>
          <w:rFonts w:ascii="Times New Roman" w:hAnsi="Times New Roman" w:cs="Times New Roman"/>
        </w:rPr>
        <w:tab/>
      </w:r>
      <w:r w:rsidR="00944D23">
        <w:rPr>
          <w:rFonts w:ascii="Times New Roman" w:hAnsi="Times New Roman" w:cs="Times New Roman"/>
        </w:rPr>
        <w:t xml:space="preserve">            </w:t>
      </w:r>
      <w:r w:rsidRPr="0010624C">
        <w:rPr>
          <w:rFonts w:ascii="Times New Roman" w:hAnsi="Times New Roman" w:cs="Times New Roman"/>
        </w:rPr>
        <w:t>V ............................, dňa .........................</w:t>
      </w:r>
    </w:p>
    <w:p w:rsidR="00B64678" w:rsidRDefault="00B64678" w:rsidP="00B64678">
      <w:pPr>
        <w:tabs>
          <w:tab w:val="left" w:pos="-600"/>
        </w:tabs>
        <w:jc w:val="both"/>
        <w:rPr>
          <w:rFonts w:ascii="Times New Roman" w:hAnsi="Times New Roman" w:cs="Times New Roman"/>
        </w:rPr>
      </w:pPr>
    </w:p>
    <w:p w:rsidR="00935DA7" w:rsidRPr="0010624C" w:rsidRDefault="00935DA7" w:rsidP="00B64678">
      <w:pPr>
        <w:tabs>
          <w:tab w:val="left" w:pos="-600"/>
        </w:tabs>
        <w:jc w:val="both"/>
        <w:rPr>
          <w:rFonts w:ascii="Times New Roman" w:hAnsi="Times New Roman" w:cs="Times New Roman"/>
        </w:rPr>
      </w:pPr>
    </w:p>
    <w:p w:rsidR="00B34208" w:rsidRPr="0010624C" w:rsidRDefault="00DE0659" w:rsidP="00B34208">
      <w:p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10624C">
        <w:rPr>
          <w:rFonts w:ascii="Times New Roman" w:hAnsi="Times New Roman" w:cs="Times New Roman"/>
        </w:rPr>
        <w:t>Za Mandanta</w:t>
      </w:r>
      <w:r w:rsidR="00935DA7">
        <w:rPr>
          <w:rFonts w:ascii="Times New Roman" w:hAnsi="Times New Roman" w:cs="Times New Roman"/>
        </w:rPr>
        <w:t>:</w:t>
      </w:r>
      <w:r w:rsidRPr="0010624C">
        <w:rPr>
          <w:rFonts w:ascii="Times New Roman" w:hAnsi="Times New Roman" w:cs="Times New Roman"/>
        </w:rPr>
        <w:tab/>
      </w:r>
      <w:r w:rsidRPr="0010624C">
        <w:rPr>
          <w:rFonts w:ascii="Times New Roman" w:hAnsi="Times New Roman" w:cs="Times New Roman"/>
        </w:rPr>
        <w:tab/>
      </w:r>
      <w:r w:rsidRPr="0010624C">
        <w:rPr>
          <w:rFonts w:ascii="Times New Roman" w:hAnsi="Times New Roman" w:cs="Times New Roman"/>
        </w:rPr>
        <w:tab/>
      </w:r>
      <w:r w:rsidRPr="0010624C">
        <w:rPr>
          <w:rFonts w:ascii="Times New Roman" w:hAnsi="Times New Roman" w:cs="Times New Roman"/>
        </w:rPr>
        <w:tab/>
      </w:r>
      <w:r w:rsidRPr="0010624C">
        <w:rPr>
          <w:rFonts w:ascii="Times New Roman" w:hAnsi="Times New Roman" w:cs="Times New Roman"/>
        </w:rPr>
        <w:tab/>
      </w:r>
      <w:r w:rsidRPr="0010624C">
        <w:rPr>
          <w:rFonts w:ascii="Times New Roman" w:hAnsi="Times New Roman" w:cs="Times New Roman"/>
        </w:rPr>
        <w:tab/>
        <w:t>Za Mandatára</w:t>
      </w:r>
      <w:r w:rsidR="00935DA7">
        <w:rPr>
          <w:rFonts w:ascii="Times New Roman" w:hAnsi="Times New Roman" w:cs="Times New Roman"/>
        </w:rPr>
        <w:t>:</w:t>
      </w:r>
    </w:p>
    <w:p w:rsidR="00DE0659" w:rsidRDefault="00DE0659" w:rsidP="00161543">
      <w:pPr>
        <w:tabs>
          <w:tab w:val="left" w:pos="-600"/>
        </w:tabs>
        <w:jc w:val="both"/>
        <w:rPr>
          <w:rFonts w:ascii="Times New Roman" w:hAnsi="Times New Roman" w:cs="Times New Roman"/>
        </w:rPr>
      </w:pPr>
    </w:p>
    <w:p w:rsidR="001B51B6" w:rsidRPr="0010624C" w:rsidRDefault="00B64678" w:rsidP="00161543">
      <w:pPr>
        <w:tabs>
          <w:tab w:val="left" w:pos="-600"/>
        </w:tabs>
        <w:jc w:val="both"/>
        <w:rPr>
          <w:rFonts w:ascii="Times New Roman" w:hAnsi="Times New Roman" w:cs="Times New Roman"/>
        </w:rPr>
      </w:pPr>
      <w:r w:rsidRPr="0010624C">
        <w:rPr>
          <w:rFonts w:ascii="Times New Roman" w:hAnsi="Times New Roman" w:cs="Times New Roman"/>
        </w:rPr>
        <w:t>.......................................................................</w:t>
      </w:r>
      <w:r w:rsidRPr="0010624C">
        <w:rPr>
          <w:rFonts w:ascii="Times New Roman" w:hAnsi="Times New Roman" w:cs="Times New Roman"/>
        </w:rPr>
        <w:tab/>
      </w:r>
      <w:r w:rsidRPr="0010624C">
        <w:rPr>
          <w:rFonts w:ascii="Times New Roman" w:hAnsi="Times New Roman" w:cs="Times New Roman"/>
        </w:rPr>
        <w:tab/>
        <w:t>......................................................................</w:t>
      </w:r>
    </w:p>
    <w:p w:rsidR="00DE0659" w:rsidRPr="0010624C" w:rsidRDefault="00DE0659" w:rsidP="00DE06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k-SK"/>
        </w:rPr>
      </w:pPr>
      <w:r w:rsidRPr="0010624C">
        <w:rPr>
          <w:rFonts w:ascii="Times New Roman" w:hAnsi="Times New Roman"/>
          <w:sz w:val="24"/>
          <w:szCs w:val="24"/>
          <w:lang w:eastAsia="sk-SK"/>
        </w:rPr>
        <w:t xml:space="preserve">JUDr. Tomáš Abel, PhD.                                       </w:t>
      </w:r>
      <w:r w:rsidRPr="0010624C">
        <w:rPr>
          <w:rFonts w:ascii="Times New Roman" w:hAnsi="Times New Roman"/>
          <w:sz w:val="24"/>
          <w:szCs w:val="24"/>
          <w:lang w:eastAsia="sk-SK"/>
        </w:rPr>
        <w:tab/>
        <w:t xml:space="preserve"> </w:t>
      </w:r>
      <w:r w:rsidRPr="0010624C">
        <w:rPr>
          <w:rFonts w:ascii="Times New Roman" w:hAnsi="Times New Roman"/>
          <w:sz w:val="24"/>
          <w:szCs w:val="24"/>
          <w:lang w:eastAsia="sk-SK"/>
        </w:rPr>
        <w:tab/>
      </w:r>
      <w:r w:rsidR="00A3176C">
        <w:rPr>
          <w:rFonts w:ascii="Times New Roman" w:hAnsi="Times New Roman"/>
          <w:sz w:val="24"/>
          <w:szCs w:val="24"/>
          <w:lang w:eastAsia="sk-SK"/>
        </w:rPr>
        <w:t>Meno, priezvisko</w:t>
      </w:r>
      <w:r w:rsidRPr="0010624C">
        <w:rPr>
          <w:rFonts w:ascii="Times New Roman" w:hAnsi="Times New Roman"/>
          <w:sz w:val="24"/>
          <w:szCs w:val="24"/>
          <w:lang w:eastAsia="sk-SK"/>
        </w:rPr>
        <w:t xml:space="preserve"> </w:t>
      </w:r>
    </w:p>
    <w:p w:rsidR="00DE0659" w:rsidRPr="00161543" w:rsidRDefault="00944D23" w:rsidP="00DE0659">
      <w:pPr>
        <w:tabs>
          <w:tab w:val="left" w:pos="-60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DE0659" w:rsidRPr="0010624C">
        <w:rPr>
          <w:rFonts w:ascii="Times New Roman" w:hAnsi="Times New Roman"/>
          <w:sz w:val="24"/>
          <w:szCs w:val="24"/>
        </w:rPr>
        <w:t>primátor mesta</w:t>
      </w:r>
      <w:r w:rsidR="00DE0659" w:rsidRPr="00EF0EA9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A3176C">
        <w:rPr>
          <w:rFonts w:ascii="Times New Roman" w:hAnsi="Times New Roman"/>
          <w:sz w:val="24"/>
          <w:szCs w:val="24"/>
        </w:rPr>
        <w:tab/>
      </w:r>
      <w:r w:rsidR="00A3176C">
        <w:rPr>
          <w:rFonts w:ascii="Times New Roman" w:hAnsi="Times New Roman"/>
          <w:sz w:val="24"/>
          <w:szCs w:val="24"/>
        </w:rPr>
        <w:tab/>
      </w:r>
      <w:r w:rsidR="00A3176C">
        <w:rPr>
          <w:rFonts w:ascii="Times New Roman" w:hAnsi="Times New Roman"/>
          <w:sz w:val="24"/>
          <w:szCs w:val="24"/>
        </w:rPr>
        <w:tab/>
        <w:t>funkcia</w:t>
      </w:r>
      <w:bookmarkStart w:id="6" w:name="_GoBack"/>
      <w:bookmarkEnd w:id="6"/>
    </w:p>
    <w:sectPr w:rsidR="00DE0659" w:rsidRPr="001615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AEE" w:rsidRDefault="00E67AEE" w:rsidP="00D5300E">
      <w:pPr>
        <w:spacing w:after="0" w:line="240" w:lineRule="auto"/>
      </w:pPr>
      <w:r>
        <w:separator/>
      </w:r>
    </w:p>
  </w:endnote>
  <w:endnote w:type="continuationSeparator" w:id="0">
    <w:p w:rsidR="00E67AEE" w:rsidRDefault="00E67AEE" w:rsidP="00D53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9471013"/>
      <w:docPartObj>
        <w:docPartGallery w:val="Page Numbers (Bottom of Page)"/>
        <w:docPartUnique/>
      </w:docPartObj>
    </w:sdtPr>
    <w:sdtEndPr/>
    <w:sdtContent>
      <w:p w:rsidR="00A54F6D" w:rsidRDefault="00A54F6D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76C">
          <w:rPr>
            <w:noProof/>
          </w:rPr>
          <w:t>8</w:t>
        </w:r>
        <w:r>
          <w:fldChar w:fldCharType="end"/>
        </w:r>
      </w:p>
    </w:sdtContent>
  </w:sdt>
  <w:p w:rsidR="00A54F6D" w:rsidRDefault="00A54F6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AEE" w:rsidRDefault="00E67AEE" w:rsidP="00D5300E">
      <w:pPr>
        <w:spacing w:after="0" w:line="240" w:lineRule="auto"/>
      </w:pPr>
      <w:r>
        <w:separator/>
      </w:r>
    </w:p>
  </w:footnote>
  <w:footnote w:type="continuationSeparator" w:id="0">
    <w:p w:rsidR="00E67AEE" w:rsidRDefault="00E67AEE" w:rsidP="00D53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multilevel"/>
    <w:tmpl w:val="0000000A"/>
    <w:lvl w:ilvl="0">
      <w:start w:val="8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Times New Roman"/>
      </w:rPr>
    </w:lvl>
  </w:abstractNum>
  <w:abstractNum w:abstractNumId="1" w15:restartNumberingAfterBreak="0">
    <w:nsid w:val="0E840C72"/>
    <w:multiLevelType w:val="hybridMultilevel"/>
    <w:tmpl w:val="68D639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6567"/>
    <w:multiLevelType w:val="singleLevel"/>
    <w:tmpl w:val="D930C086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0AC2DCB"/>
    <w:multiLevelType w:val="hybridMultilevel"/>
    <w:tmpl w:val="500676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F44C1C"/>
    <w:multiLevelType w:val="hybridMultilevel"/>
    <w:tmpl w:val="31B092A8"/>
    <w:lvl w:ilvl="0" w:tplc="041B0019">
      <w:start w:val="1"/>
      <w:numFmt w:val="low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2BD6049"/>
    <w:multiLevelType w:val="hybridMultilevel"/>
    <w:tmpl w:val="519C59CA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76693B"/>
    <w:multiLevelType w:val="hybridMultilevel"/>
    <w:tmpl w:val="7250C2E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741ED"/>
    <w:multiLevelType w:val="multilevel"/>
    <w:tmpl w:val="E05E2F9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ACB5DAF"/>
    <w:multiLevelType w:val="hybridMultilevel"/>
    <w:tmpl w:val="D95E7CAA"/>
    <w:lvl w:ilvl="0" w:tplc="BC106A9E">
      <w:start w:val="1"/>
      <w:numFmt w:val="decimal"/>
      <w:lvlText w:val="8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D5E32"/>
    <w:multiLevelType w:val="multilevel"/>
    <w:tmpl w:val="0B3673B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4745CA"/>
    <w:multiLevelType w:val="multilevel"/>
    <w:tmpl w:val="0B3673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595F0F"/>
    <w:multiLevelType w:val="hybridMultilevel"/>
    <w:tmpl w:val="8B781854"/>
    <w:lvl w:ilvl="0" w:tplc="041B0013">
      <w:start w:val="1"/>
      <w:numFmt w:val="upperRoman"/>
      <w:lvlText w:val="%1."/>
      <w:lvlJc w:val="righ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B93CAB"/>
    <w:multiLevelType w:val="hybridMultilevel"/>
    <w:tmpl w:val="799CB32E"/>
    <w:lvl w:ilvl="0" w:tplc="F67ECE78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4080430E"/>
    <w:multiLevelType w:val="hybridMultilevel"/>
    <w:tmpl w:val="A672F8DC"/>
    <w:lvl w:ilvl="0" w:tplc="842AB42C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60"/>
        </w:tabs>
        <w:ind w:left="17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80"/>
        </w:tabs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00"/>
        </w:tabs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14" w15:restartNumberingAfterBreak="0">
    <w:nsid w:val="427F372B"/>
    <w:multiLevelType w:val="hybridMultilevel"/>
    <w:tmpl w:val="3CFC1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21A25"/>
    <w:multiLevelType w:val="multilevel"/>
    <w:tmpl w:val="4C4A04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446B7A2F"/>
    <w:multiLevelType w:val="multilevel"/>
    <w:tmpl w:val="6352E0E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461D1699"/>
    <w:multiLevelType w:val="multilevel"/>
    <w:tmpl w:val="0B3673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DE6626"/>
    <w:multiLevelType w:val="hybridMultilevel"/>
    <w:tmpl w:val="0216438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B106FFE"/>
    <w:multiLevelType w:val="multilevel"/>
    <w:tmpl w:val="750236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3151BEC"/>
    <w:multiLevelType w:val="multilevel"/>
    <w:tmpl w:val="424023C8"/>
    <w:lvl w:ilvl="0">
      <w:start w:val="1"/>
      <w:numFmt w:val="decimal"/>
      <w:pStyle w:val="lnok"/>
      <w:suff w:val="nothing"/>
      <w:lvlText w:val="Článok %1."/>
      <w:lvlJc w:val="left"/>
      <w:rPr>
        <w:rFonts w:cs="Times New Roman" w:hint="default"/>
        <w:b/>
        <w:i w:val="0"/>
      </w:rPr>
    </w:lvl>
    <w:lvl w:ilvl="1">
      <w:start w:val="1"/>
      <w:numFmt w:val="decimal"/>
      <w:pStyle w:val="odsek"/>
      <w:lvlText w:val="%1.%2.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2">
      <w:start w:val="1"/>
      <w:numFmt w:val="decimal"/>
      <w:pStyle w:val="bod"/>
      <w:lvlText w:val="%1.%2.%3."/>
      <w:lvlJc w:val="left"/>
      <w:pPr>
        <w:tabs>
          <w:tab w:val="num" w:pos="1021"/>
        </w:tabs>
        <w:ind w:left="1021" w:hanging="102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361"/>
        </w:tabs>
        <w:ind w:left="1361" w:hanging="136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9357C6C"/>
    <w:multiLevelType w:val="multilevel"/>
    <w:tmpl w:val="8EFC05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56F315A"/>
    <w:multiLevelType w:val="hybridMultilevel"/>
    <w:tmpl w:val="172C38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BB7AA6"/>
    <w:multiLevelType w:val="multilevel"/>
    <w:tmpl w:val="EDF8FF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6601096C"/>
    <w:multiLevelType w:val="hybridMultilevel"/>
    <w:tmpl w:val="A6580FE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8DF02A2"/>
    <w:multiLevelType w:val="hybridMultilevel"/>
    <w:tmpl w:val="FCA272B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325A6"/>
    <w:multiLevelType w:val="hybridMultilevel"/>
    <w:tmpl w:val="1A161BDC"/>
    <w:lvl w:ilvl="0" w:tplc="34D88BEE">
      <w:start w:val="1"/>
      <w:numFmt w:val="decimal"/>
      <w:lvlText w:val="7.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6A1B4A"/>
    <w:multiLevelType w:val="multilevel"/>
    <w:tmpl w:val="8EFC05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7F66026"/>
    <w:multiLevelType w:val="hybridMultilevel"/>
    <w:tmpl w:val="3616647C"/>
    <w:lvl w:ilvl="0" w:tplc="97AE9B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9062B66"/>
    <w:multiLevelType w:val="hybridMultilevel"/>
    <w:tmpl w:val="50486988"/>
    <w:lvl w:ilvl="0" w:tplc="1922A22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C2F5D"/>
    <w:multiLevelType w:val="multilevel"/>
    <w:tmpl w:val="0B3673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DF85756"/>
    <w:multiLevelType w:val="multilevel"/>
    <w:tmpl w:val="8EFC05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7908A1"/>
    <w:multiLevelType w:val="hybridMultilevel"/>
    <w:tmpl w:val="857EBC04"/>
    <w:lvl w:ilvl="0" w:tplc="6C8E174E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0"/>
  </w:num>
  <w:num w:numId="3">
    <w:abstractNumId w:val="5"/>
  </w:num>
  <w:num w:numId="4">
    <w:abstractNumId w:val="20"/>
  </w:num>
  <w:num w:numId="5">
    <w:abstractNumId w:val="23"/>
  </w:num>
  <w:num w:numId="6">
    <w:abstractNumId w:val="18"/>
  </w:num>
  <w:num w:numId="7">
    <w:abstractNumId w:val="15"/>
  </w:num>
  <w:num w:numId="8">
    <w:abstractNumId w:val="10"/>
  </w:num>
  <w:num w:numId="9">
    <w:abstractNumId w:val="6"/>
  </w:num>
  <w:num w:numId="10">
    <w:abstractNumId w:val="31"/>
  </w:num>
  <w:num w:numId="11">
    <w:abstractNumId w:val="9"/>
  </w:num>
  <w:num w:numId="12">
    <w:abstractNumId w:val="4"/>
  </w:num>
  <w:num w:numId="13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32"/>
  </w:num>
  <w:num w:numId="17">
    <w:abstractNumId w:val="28"/>
  </w:num>
  <w:num w:numId="18">
    <w:abstractNumId w:val="22"/>
  </w:num>
  <w:num w:numId="19">
    <w:abstractNumId w:val="2"/>
  </w:num>
  <w:num w:numId="20">
    <w:abstractNumId w:val="19"/>
  </w:num>
  <w:num w:numId="21">
    <w:abstractNumId w:val="1"/>
  </w:num>
  <w:num w:numId="22">
    <w:abstractNumId w:val="27"/>
  </w:num>
  <w:num w:numId="23">
    <w:abstractNumId w:val="7"/>
  </w:num>
  <w:num w:numId="24">
    <w:abstractNumId w:val="8"/>
  </w:num>
  <w:num w:numId="25">
    <w:abstractNumId w:val="29"/>
  </w:num>
  <w:num w:numId="26">
    <w:abstractNumId w:val="26"/>
  </w:num>
  <w:num w:numId="27">
    <w:abstractNumId w:val="16"/>
  </w:num>
  <w:num w:numId="28">
    <w:abstractNumId w:val="24"/>
  </w:num>
  <w:num w:numId="29">
    <w:abstractNumId w:val="33"/>
  </w:num>
  <w:num w:numId="30">
    <w:abstractNumId w:val="25"/>
  </w:num>
  <w:num w:numId="31">
    <w:abstractNumId w:val="3"/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DB"/>
    <w:rsid w:val="0000664E"/>
    <w:rsid w:val="00014A77"/>
    <w:rsid w:val="000264B7"/>
    <w:rsid w:val="00057933"/>
    <w:rsid w:val="00062F6B"/>
    <w:rsid w:val="0008650F"/>
    <w:rsid w:val="00086B1D"/>
    <w:rsid w:val="00092959"/>
    <w:rsid w:val="000C60B1"/>
    <w:rsid w:val="000E39E6"/>
    <w:rsid w:val="000F06A3"/>
    <w:rsid w:val="0010624C"/>
    <w:rsid w:val="00121C4C"/>
    <w:rsid w:val="0012547D"/>
    <w:rsid w:val="0013280C"/>
    <w:rsid w:val="00134442"/>
    <w:rsid w:val="00143589"/>
    <w:rsid w:val="00145BA8"/>
    <w:rsid w:val="00145C99"/>
    <w:rsid w:val="00160C7E"/>
    <w:rsid w:val="00161543"/>
    <w:rsid w:val="0018623D"/>
    <w:rsid w:val="00191ED3"/>
    <w:rsid w:val="001B032A"/>
    <w:rsid w:val="001B51B6"/>
    <w:rsid w:val="001C1EC6"/>
    <w:rsid w:val="001C6D99"/>
    <w:rsid w:val="001D2D78"/>
    <w:rsid w:val="00216802"/>
    <w:rsid w:val="00221AFA"/>
    <w:rsid w:val="0024076B"/>
    <w:rsid w:val="0025012A"/>
    <w:rsid w:val="00262FF8"/>
    <w:rsid w:val="00264906"/>
    <w:rsid w:val="00282D59"/>
    <w:rsid w:val="00290DF3"/>
    <w:rsid w:val="002A48CF"/>
    <w:rsid w:val="002B0991"/>
    <w:rsid w:val="002C00FF"/>
    <w:rsid w:val="002C061C"/>
    <w:rsid w:val="002C1929"/>
    <w:rsid w:val="002C2C0E"/>
    <w:rsid w:val="002C69BA"/>
    <w:rsid w:val="002D4301"/>
    <w:rsid w:val="002E3AE7"/>
    <w:rsid w:val="0032399F"/>
    <w:rsid w:val="003577E1"/>
    <w:rsid w:val="003671F9"/>
    <w:rsid w:val="003713B7"/>
    <w:rsid w:val="00377AD6"/>
    <w:rsid w:val="003808DB"/>
    <w:rsid w:val="00380D92"/>
    <w:rsid w:val="003868A9"/>
    <w:rsid w:val="00393E84"/>
    <w:rsid w:val="00395DA9"/>
    <w:rsid w:val="003A6FD9"/>
    <w:rsid w:val="003E0D01"/>
    <w:rsid w:val="004010AC"/>
    <w:rsid w:val="004051D3"/>
    <w:rsid w:val="00410FF7"/>
    <w:rsid w:val="00436261"/>
    <w:rsid w:val="00443E0C"/>
    <w:rsid w:val="0044679C"/>
    <w:rsid w:val="00497E12"/>
    <w:rsid w:val="004B28FC"/>
    <w:rsid w:val="004B474E"/>
    <w:rsid w:val="004D00C2"/>
    <w:rsid w:val="004F0CB3"/>
    <w:rsid w:val="00507898"/>
    <w:rsid w:val="00545DDA"/>
    <w:rsid w:val="00551E60"/>
    <w:rsid w:val="00582BD3"/>
    <w:rsid w:val="0058505B"/>
    <w:rsid w:val="00591182"/>
    <w:rsid w:val="005B4EA3"/>
    <w:rsid w:val="005D1966"/>
    <w:rsid w:val="005D3261"/>
    <w:rsid w:val="005E0F3A"/>
    <w:rsid w:val="005E3881"/>
    <w:rsid w:val="005F3C7A"/>
    <w:rsid w:val="005F4807"/>
    <w:rsid w:val="005F62A4"/>
    <w:rsid w:val="00610B6B"/>
    <w:rsid w:val="006203C2"/>
    <w:rsid w:val="00642B5F"/>
    <w:rsid w:val="00646056"/>
    <w:rsid w:val="006528F9"/>
    <w:rsid w:val="0066007C"/>
    <w:rsid w:val="00673D8D"/>
    <w:rsid w:val="00674038"/>
    <w:rsid w:val="00687CB7"/>
    <w:rsid w:val="006932CE"/>
    <w:rsid w:val="006D1264"/>
    <w:rsid w:val="006D7C90"/>
    <w:rsid w:val="00707764"/>
    <w:rsid w:val="00726452"/>
    <w:rsid w:val="007815D5"/>
    <w:rsid w:val="0078191D"/>
    <w:rsid w:val="00783A1F"/>
    <w:rsid w:val="00783E70"/>
    <w:rsid w:val="00796B9A"/>
    <w:rsid w:val="007B0988"/>
    <w:rsid w:val="007C1D58"/>
    <w:rsid w:val="007C3979"/>
    <w:rsid w:val="007E38B4"/>
    <w:rsid w:val="007E6C8A"/>
    <w:rsid w:val="007F0D61"/>
    <w:rsid w:val="007F2C22"/>
    <w:rsid w:val="0082788A"/>
    <w:rsid w:val="008717B8"/>
    <w:rsid w:val="00877291"/>
    <w:rsid w:val="008825CF"/>
    <w:rsid w:val="0088679B"/>
    <w:rsid w:val="00897345"/>
    <w:rsid w:val="008D590E"/>
    <w:rsid w:val="008E0802"/>
    <w:rsid w:val="008F5FAC"/>
    <w:rsid w:val="00907DB9"/>
    <w:rsid w:val="009136BF"/>
    <w:rsid w:val="00921BFB"/>
    <w:rsid w:val="009247E9"/>
    <w:rsid w:val="00935DA7"/>
    <w:rsid w:val="00944D23"/>
    <w:rsid w:val="00953026"/>
    <w:rsid w:val="00970530"/>
    <w:rsid w:val="0099195B"/>
    <w:rsid w:val="00997954"/>
    <w:rsid w:val="009A246E"/>
    <w:rsid w:val="009A4BC8"/>
    <w:rsid w:val="009B2940"/>
    <w:rsid w:val="009C557A"/>
    <w:rsid w:val="00A13C54"/>
    <w:rsid w:val="00A15320"/>
    <w:rsid w:val="00A261D6"/>
    <w:rsid w:val="00A3176C"/>
    <w:rsid w:val="00A412D2"/>
    <w:rsid w:val="00A51016"/>
    <w:rsid w:val="00A54F6D"/>
    <w:rsid w:val="00A70DF1"/>
    <w:rsid w:val="00A73A0E"/>
    <w:rsid w:val="00A87EC7"/>
    <w:rsid w:val="00AB05FF"/>
    <w:rsid w:val="00AB2240"/>
    <w:rsid w:val="00AC3764"/>
    <w:rsid w:val="00AD089F"/>
    <w:rsid w:val="00AD4F72"/>
    <w:rsid w:val="00AF197A"/>
    <w:rsid w:val="00AF280E"/>
    <w:rsid w:val="00B116C4"/>
    <w:rsid w:val="00B11DBE"/>
    <w:rsid w:val="00B34208"/>
    <w:rsid w:val="00B34BF4"/>
    <w:rsid w:val="00B50DB5"/>
    <w:rsid w:val="00B52A66"/>
    <w:rsid w:val="00B579D4"/>
    <w:rsid w:val="00B64678"/>
    <w:rsid w:val="00B66BC4"/>
    <w:rsid w:val="00B94F8E"/>
    <w:rsid w:val="00BF5235"/>
    <w:rsid w:val="00C06B92"/>
    <w:rsid w:val="00C55F40"/>
    <w:rsid w:val="00C84DB9"/>
    <w:rsid w:val="00C954FE"/>
    <w:rsid w:val="00CC0856"/>
    <w:rsid w:val="00CC5BA6"/>
    <w:rsid w:val="00CD1FA8"/>
    <w:rsid w:val="00CD627D"/>
    <w:rsid w:val="00D13E21"/>
    <w:rsid w:val="00D35CCC"/>
    <w:rsid w:val="00D5300E"/>
    <w:rsid w:val="00D61215"/>
    <w:rsid w:val="00D733AA"/>
    <w:rsid w:val="00D90059"/>
    <w:rsid w:val="00DA1434"/>
    <w:rsid w:val="00DA6EF9"/>
    <w:rsid w:val="00DB792B"/>
    <w:rsid w:val="00DE0659"/>
    <w:rsid w:val="00DF2577"/>
    <w:rsid w:val="00DF78B1"/>
    <w:rsid w:val="00E036A9"/>
    <w:rsid w:val="00E04F08"/>
    <w:rsid w:val="00E070CD"/>
    <w:rsid w:val="00E10778"/>
    <w:rsid w:val="00E10FF0"/>
    <w:rsid w:val="00E1712F"/>
    <w:rsid w:val="00E45CB1"/>
    <w:rsid w:val="00E50471"/>
    <w:rsid w:val="00E54F69"/>
    <w:rsid w:val="00E551DB"/>
    <w:rsid w:val="00E67AEE"/>
    <w:rsid w:val="00E72298"/>
    <w:rsid w:val="00E85EFE"/>
    <w:rsid w:val="00EA0696"/>
    <w:rsid w:val="00EA5A29"/>
    <w:rsid w:val="00EA7193"/>
    <w:rsid w:val="00EC54B9"/>
    <w:rsid w:val="00EC5D5D"/>
    <w:rsid w:val="00ED0D11"/>
    <w:rsid w:val="00ED1B3E"/>
    <w:rsid w:val="00EE328D"/>
    <w:rsid w:val="00EF1A2F"/>
    <w:rsid w:val="00EF5840"/>
    <w:rsid w:val="00F41FB6"/>
    <w:rsid w:val="00F65856"/>
    <w:rsid w:val="00F720F7"/>
    <w:rsid w:val="00F74B29"/>
    <w:rsid w:val="00F7551B"/>
    <w:rsid w:val="00F8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64C565-77A2-4A13-878E-7266B4375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,Farebný zoznam – zvýraznenie 11,Odsek 1."/>
    <w:basedOn w:val="Normlny"/>
    <w:link w:val="OdsekzoznamuChar"/>
    <w:uiPriority w:val="34"/>
    <w:qFormat/>
    <w:rsid w:val="00A15320"/>
    <w:pPr>
      <w:ind w:left="720"/>
      <w:contextualSpacing/>
    </w:pPr>
  </w:style>
  <w:style w:type="paragraph" w:customStyle="1" w:styleId="Zladntext21">
    <w:name w:val="Z疚ladn text (2)1"/>
    <w:basedOn w:val="Normlny"/>
    <w:uiPriority w:val="99"/>
    <w:rsid w:val="00E070CD"/>
    <w:pPr>
      <w:widowControl w:val="0"/>
      <w:autoSpaceDN w:val="0"/>
      <w:adjustRightInd w:val="0"/>
      <w:spacing w:after="240" w:line="226" w:lineRule="exact"/>
      <w:ind w:hanging="860"/>
    </w:pPr>
    <w:rPr>
      <w:rFonts w:ascii="Arial" w:eastAsiaTheme="minorEastAsia" w:hAnsi="Arial" w:cs="Arial"/>
      <w:sz w:val="20"/>
      <w:szCs w:val="20"/>
      <w:lang w:eastAsia="sk-SK"/>
    </w:rPr>
  </w:style>
  <w:style w:type="character" w:customStyle="1" w:styleId="Zladntext2">
    <w:name w:val="Z疚ladn text (2)_"/>
    <w:uiPriority w:val="99"/>
    <w:rsid w:val="00E070CD"/>
    <w:rPr>
      <w:rFonts w:ascii="Arial" w:hAnsi="Arial" w:cs="Arial" w:hint="default"/>
      <w:shd w:val="clear" w:color="auto" w:fill="FFFFFF"/>
    </w:rPr>
  </w:style>
  <w:style w:type="paragraph" w:customStyle="1" w:styleId="Style9">
    <w:name w:val="Style9"/>
    <w:basedOn w:val="Normlny"/>
    <w:uiPriority w:val="99"/>
    <w:rsid w:val="003E0D01"/>
    <w:pPr>
      <w:widowControl w:val="0"/>
      <w:autoSpaceDE w:val="0"/>
      <w:autoSpaceDN w:val="0"/>
      <w:adjustRightInd w:val="0"/>
      <w:spacing w:after="0" w:line="274" w:lineRule="exact"/>
      <w:ind w:hanging="202"/>
    </w:pPr>
    <w:rPr>
      <w:rFonts w:ascii="Tahoma" w:eastAsia="Times New Roman" w:hAnsi="Tahoma" w:cs="Tahoma"/>
      <w:sz w:val="24"/>
      <w:szCs w:val="24"/>
      <w:lang w:eastAsia="sk-SK"/>
    </w:rPr>
  </w:style>
  <w:style w:type="paragraph" w:customStyle="1" w:styleId="Style23">
    <w:name w:val="Style23"/>
    <w:basedOn w:val="Normlny"/>
    <w:uiPriority w:val="99"/>
    <w:rsid w:val="003E0D01"/>
    <w:pPr>
      <w:widowControl w:val="0"/>
      <w:autoSpaceDE w:val="0"/>
      <w:autoSpaceDN w:val="0"/>
      <w:adjustRightInd w:val="0"/>
      <w:spacing w:after="0" w:line="274" w:lineRule="exact"/>
      <w:ind w:hanging="374"/>
      <w:jc w:val="both"/>
    </w:pPr>
    <w:rPr>
      <w:rFonts w:ascii="Tahoma" w:eastAsia="Times New Roman" w:hAnsi="Tahoma" w:cs="Tahoma"/>
      <w:sz w:val="24"/>
      <w:szCs w:val="24"/>
      <w:lang w:eastAsia="sk-SK"/>
    </w:rPr>
  </w:style>
  <w:style w:type="character" w:customStyle="1" w:styleId="FontStyle34">
    <w:name w:val="Font Style34"/>
    <w:uiPriority w:val="99"/>
    <w:rsid w:val="003E0D01"/>
    <w:rPr>
      <w:rFonts w:ascii="Times New Roman" w:hAnsi="Times New Roman" w:cs="Times New Roman"/>
      <w:sz w:val="22"/>
      <w:szCs w:val="22"/>
    </w:rPr>
  </w:style>
  <w:style w:type="paragraph" w:customStyle="1" w:styleId="Style26">
    <w:name w:val="Style26"/>
    <w:basedOn w:val="Normlny"/>
    <w:uiPriority w:val="99"/>
    <w:rsid w:val="008F5FAC"/>
    <w:pPr>
      <w:widowControl w:val="0"/>
      <w:autoSpaceDE w:val="0"/>
      <w:autoSpaceDN w:val="0"/>
      <w:adjustRightInd w:val="0"/>
      <w:spacing w:after="0" w:line="279" w:lineRule="exact"/>
      <w:ind w:hanging="569"/>
      <w:jc w:val="both"/>
    </w:pPr>
    <w:rPr>
      <w:rFonts w:ascii="Tahoma" w:eastAsia="Times New Roman" w:hAnsi="Tahoma" w:cs="Tahoma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53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5300E"/>
  </w:style>
  <w:style w:type="paragraph" w:styleId="Pta">
    <w:name w:val="footer"/>
    <w:basedOn w:val="Normlny"/>
    <w:link w:val="PtaChar"/>
    <w:uiPriority w:val="99"/>
    <w:unhideWhenUsed/>
    <w:rsid w:val="00D53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5300E"/>
  </w:style>
  <w:style w:type="character" w:styleId="Siln">
    <w:name w:val="Strong"/>
    <w:basedOn w:val="Predvolenpsmoodseku"/>
    <w:uiPriority w:val="22"/>
    <w:qFormat/>
    <w:rsid w:val="00443E0C"/>
    <w:rPr>
      <w:b/>
      <w:bCs/>
    </w:rPr>
  </w:style>
  <w:style w:type="paragraph" w:customStyle="1" w:styleId="tl">
    <w:name w:val="Štýl"/>
    <w:basedOn w:val="Normlny"/>
    <w:uiPriority w:val="99"/>
    <w:semiHidden/>
    <w:rsid w:val="00907DB9"/>
    <w:pPr>
      <w:tabs>
        <w:tab w:val="num" w:pos="360"/>
      </w:tabs>
      <w:spacing w:line="240" w:lineRule="exact"/>
      <w:ind w:left="360" w:hanging="360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bod">
    <w:name w:val="bod"/>
    <w:basedOn w:val="Normlny"/>
    <w:rsid w:val="00907DB9"/>
    <w:pPr>
      <w:numPr>
        <w:ilvl w:val="2"/>
        <w:numId w:val="33"/>
      </w:numPr>
      <w:spacing w:after="0" w:line="276" w:lineRule="auto"/>
      <w:jc w:val="both"/>
    </w:pPr>
    <w:rPr>
      <w:rFonts w:ascii="Calibri" w:eastAsia="Times New Roman" w:hAnsi="Calibri" w:cs="Times New Roman"/>
      <w:noProof/>
      <w:szCs w:val="24"/>
      <w:lang w:eastAsia="cs-CZ"/>
    </w:rPr>
  </w:style>
  <w:style w:type="paragraph" w:customStyle="1" w:styleId="lnok">
    <w:name w:val="článok"/>
    <w:basedOn w:val="Normlny"/>
    <w:next w:val="odsek"/>
    <w:rsid w:val="00907DB9"/>
    <w:pPr>
      <w:numPr>
        <w:numId w:val="33"/>
      </w:numPr>
      <w:spacing w:before="240" w:after="0" w:line="276" w:lineRule="auto"/>
      <w:jc w:val="center"/>
    </w:pPr>
    <w:rPr>
      <w:rFonts w:ascii="Calibri" w:eastAsia="Times New Roman" w:hAnsi="Calibri" w:cs="Times New Roman"/>
      <w:b/>
      <w:noProof/>
      <w:szCs w:val="24"/>
      <w:lang w:eastAsia="cs-CZ"/>
    </w:rPr>
  </w:style>
  <w:style w:type="paragraph" w:customStyle="1" w:styleId="odsek">
    <w:name w:val="odsek"/>
    <w:basedOn w:val="Normlny"/>
    <w:rsid w:val="00907DB9"/>
    <w:pPr>
      <w:numPr>
        <w:ilvl w:val="1"/>
        <w:numId w:val="33"/>
      </w:numPr>
      <w:spacing w:before="120" w:after="0" w:line="276" w:lineRule="auto"/>
      <w:jc w:val="both"/>
    </w:pPr>
    <w:rPr>
      <w:rFonts w:ascii="Calibri" w:eastAsia="Times New Roman" w:hAnsi="Calibri" w:cs="Times New Roman"/>
      <w:noProof/>
      <w:szCs w:val="24"/>
      <w:lang w:eastAsia="cs-CZ"/>
    </w:rPr>
  </w:style>
  <w:style w:type="paragraph" w:customStyle="1" w:styleId="odsekbezsla">
    <w:name w:val="odsek bez čísla"/>
    <w:basedOn w:val="Normlny"/>
    <w:rsid w:val="00907DB9"/>
    <w:pPr>
      <w:spacing w:after="0" w:line="276" w:lineRule="auto"/>
      <w:ind w:left="680"/>
      <w:jc w:val="both"/>
    </w:pPr>
    <w:rPr>
      <w:rFonts w:ascii="Calibri" w:eastAsia="Times New Roman" w:hAnsi="Calibri" w:cs="Times New Roman"/>
      <w:noProof/>
      <w:szCs w:val="24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907DB9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907DB9"/>
    <w:rPr>
      <w:color w:val="605E5C"/>
      <w:shd w:val="clear" w:color="auto" w:fill="E1DFDD"/>
    </w:rPr>
  </w:style>
  <w:style w:type="character" w:customStyle="1" w:styleId="OdsekzoznamuChar">
    <w:name w:val="Odsek zoznamu Char"/>
    <w:aliases w:val="body Char,Odsek Char,Farebný zoznam – zvýraznenie 11 Char,Odsek 1. Char"/>
    <w:link w:val="Odsekzoznamu"/>
    <w:uiPriority w:val="34"/>
    <w:qFormat/>
    <w:rsid w:val="004051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1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odatelna@brezn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2761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Medveďová Milada Mgr.</dc:creator>
  <cp:keywords/>
  <dc:description/>
  <cp:lastModifiedBy>Ridzoňová Dana</cp:lastModifiedBy>
  <cp:revision>6</cp:revision>
  <dcterms:created xsi:type="dcterms:W3CDTF">2021-10-12T07:23:00Z</dcterms:created>
  <dcterms:modified xsi:type="dcterms:W3CDTF">2021-10-13T13:39:00Z</dcterms:modified>
</cp:coreProperties>
</file>